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bij de Dokter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In dit avontuurlijke theaterscript ontmoet Lisa dokter Tim en leert ze dat een bezoek aan de dokter vol verrassingen kan zitten.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Lisa: Een nieuwsgierig en avontuurlijk meisje dat altijd vragen stelt.</w:t>
      </w:r>
    </w:p>
    <w:p>
      <w:pPr>
        <w:pStyle w:val="ListBullet"/>
      </w:pPr>
      <w:r>
        <w:t>• Dokter Tim: Een vriendelijke en geduldige dokter die graag uitlegt hoe dingen werken.</w:t>
      </w:r>
    </w:p>
    <w:p>
      <w:pPr>
        <w:pStyle w:val="Heading1"/>
      </w:pPr>
      <w:r>
        <w:t>Het Toneel</w:t>
      </w:r>
    </w:p>
    <w:p>
      <w:r>
        <w:t>De scène speelt zich af in een dokterspraktijk. Er is een denkbeeldig bureau en een stoel voor de patiënt.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[Lisa]: (kijkt nieuwsgierig rond) Wauw, dokter Tim, heeft u hier al deze coole spullen?</w:t>
        <w:br/>
        <w:t>[Dokter Tim]: (lachend) Ja, Lisa. Elk ding hier helpt me om patiënten beter te begrijpen en te helpen.</w:t>
        <w:br/>
        <w:t>[Lisa]: (wijzend) Wat doet die grote lamp daar?</w:t>
        <w:br/>
        <w:t>[Dokter Tim]: (wijst ook) Dat is een onderzoekslamp, die helpt me goed te zien als ik iets moet nakijken.</w:t>
        <w:br/>
        <w:t>[Lisa]: (enthousiast) Mag ik het proberen?</w:t>
        <w:br/>
        <w:t>[Dokter Tim]: (lacht) Misschien een andere keer! Maar vertel, waarom ben je vandaag hier?</w:t>
        <w:br/>
        <w:t>[Lisa]: (onzeker) Mijn arm doet een beetje pijn.</w:t>
        <w:br/>
        <w:t>[Dokter Tim]: (neem een denkbeeldige stethoscoop) Laten we eens kijken. Hoe lang doet het al pijn?</w:t>
        <w:br/>
        <w:t>[Lisa]: (denkt na) Sinds gisteren, toen ik van de schommel viel.</w:t>
        <w:br/>
        <w:t>[Dokter Tim]: (knikkend) Hmm, dat kan gebeuren. Gelukkig lijkt het niet ernstig.</w:t>
        <w:br/>
        <w:t>[Lisa]: (opluchtend) Dat is goed. Wat doet u als iemand ernstig gewond is?</w:t>
        <w:br/>
        <w:t>[Dokter Tim]: (serieus) Dan zorg ik ervoor dat ze snel de juiste zorg krijgen. Maar meestal gaat het gewoon om geruststellen.</w:t>
        <w:br/>
        <w:t>[Lisa]: (glimlachend) U bent net een superheld, dokter Tim!</w:t>
        <w:br/>
        <w:t>[Dokter Tim]: (lachend) Dank je, Lisa! Maar jij bent degene die dapper genoeg is om te komen.</w:t>
        <w:br/>
        <w:t>[Lisa]: (grappend) Misschien moet ik ook dokter worden!</w:t>
        <w:br/>
        <w:t>[Dokter Tim]: (bemoedigend) Dat zou geweldig zijn. Meer dokters betekent meer mensen helpen.</w:t>
        <w:br/>
        <w:t>[Lisa]: (kijkt rond) Wat is dat rare ding daar?</w:t>
        <w:br/>
        <w:t>[Dokter Tim]: (wijzend) Dat is een bloeddrukmeter. Hij meet hoe hard je hart werkt.</w:t>
        <w:br/>
        <w:t>[Lisa]: (geïntrigeerd) Mag ik dat eens proberen?</w:t>
        <w:br/>
        <w:t>[Dokter Tim]: (lachend) Natuurlijk, laten we dat doen!</w:t>
        <w:br/>
        <w:t>[Lisa]: (lachend) Wow, dat voelt grappig!</w:t>
        <w:br/>
        <w:t>[Dokter Tim]: (zachtjes) Zie je, zo simpel is het. Geen zorgen, alles is normaal.</w:t>
        <w:br/>
        <w:t>[Lisa]: (enthousiast) Bedankt dokter Tim, u bent de beste!</w:t>
        <w:br/>
        <w:t>[Dokter Tim]: (lachend) En jij bent een geweldige patiënt, Lisa!</w:t>
      </w:r>
    </w:p>
    <w:p>
      <w:pPr>
        <w:pStyle w:val="Heading1"/>
      </w:pPr>
      <w:r>
        <w:t>Regie-aanwijzingen</w:t>
      </w:r>
    </w:p>
    <w:p>
      <w:r>
        <w:t>Lisa spreekt levendig en nieuwsgierig, met veel energie. Dokter Tim is kalm en vriendelijk, met een geruststellende stem.</w:t>
      </w:r>
    </w:p>
    <w:p>
      <w:pPr>
        <w:pStyle w:val="Heading1"/>
      </w:pPr>
      <w:r>
        <w:t>Leerdoelen</w:t>
      </w:r>
    </w:p>
    <w:p>
      <w:r>
        <w:t>Leerlingen leren over een bezoek aan de dokter, ontdekken medische instrumenten en begrijpen dat een doktersbezoek niet eng hoeft te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