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Grote Lichaam Raadsel</w:t>
      </w:r>
    </w:p>
    <w:p>
      <w:r>
        <w:rPr>
          <w:b/>
        </w:rPr>
        <w:t xml:space="preserve">Categorieën: </w:t>
      </w:r>
      <w:r>
        <w:t>Leeftijd: Bovenbouw, Genre: Komedie</w:t>
      </w:r>
    </w:p>
    <w:p>
      <w:pPr>
        <w:pStyle w:val="Heading1"/>
      </w:pPr>
      <w:r>
        <w:t>Introductie</w:t>
      </w:r>
    </w:p>
    <w:p>
      <w:r>
        <w:t>In deze komische en leerzame scène ontdekken Sofie en Tom de wonderen van het menselijk lichaam. Het script is ideaal voor een speelse introductie tot biologie in de bovenbouw.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Sofie: Nieuwsgierig en een beetje naïef, altijd op zoek naar antwoorden.</w:t>
      </w:r>
    </w:p>
    <w:p>
      <w:pPr>
        <w:pStyle w:val="ListBullet"/>
      </w:pPr>
      <w:r>
        <w:t>• Tom: Slim en een beetje eigenwijs, houdt van het uitleggen van dingen.</w:t>
      </w:r>
    </w:p>
    <w:p>
      <w:pPr>
        <w:pStyle w:val="Heading1"/>
      </w:pPr>
      <w:r>
        <w:t>Het Toneel</w:t>
      </w:r>
    </w:p>
    <w:p>
      <w:r>
        <w:t>Het toneel is een leeg klaslokaal. Sofie en Tom staan tegenover elkaar, alsof ze klaar zijn om een raadsel op te lossen.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[Sofie]: (vragend) Tom, weet jij waarom we eigenlijk een skelet hebben?</w:t>
        <w:br/>
        <w:t>[Tom]: (zelfverzekerd) Natuurlijk, Sofie! Zonder ons skelet zouden we eruitzien als een zak pudding!</w:t>
        <w:br/>
        <w:t>[Sofie]: (lachend) Een zak pudding? Dat klinkt hilarisch!</w:t>
        <w:br/>
        <w:t>[Tom]: (wijzend) Ja, en ons skelet helpt ons rechtop te staan en te bewegen.</w:t>
        <w:br/>
        <w:t>[Sofie]: (nadenkend) Maar hoeveel botten hebben we dan eigenlijk?</w:t>
        <w:br/>
        <w:t>[Tom]: (met een grijns) We hebben 206 botten in ons lichaam, dat is best veel hè?</w:t>
        <w:br/>
        <w:t>[Sofie]: (onder de indruk) Wauw, dat is echt veel! En wat doen spieren dan?</w:t>
        <w:br/>
        <w:t>[Tom]: (enthousiast) Onze spieren helpen ons om te bewegen. Ze trekken samen en trekken aan onze botten.</w:t>
        <w:br/>
        <w:t>[Sofie]: (proberend) Dus als ik mijn arm beweeg, doen mijn spieren dat?</w:t>
        <w:br/>
        <w:t>[Tom]: (knikkend) Precies! En wist je dat je meer dan 600 spieren hebt?</w:t>
        <w:br/>
        <w:t>[Sofie]: (verbaasd) 600? Dat is nog meer dan botten!</w:t>
        <w:br/>
        <w:t>[Tom]: (grappend) Ja, je bent sterker dan je denkt, Sofie!</w:t>
        <w:br/>
        <w:t>[Sofie]: (lachend) Misschien moet ik dan gaan gewichtheffen!</w:t>
        <w:br/>
        <w:t>[Tom]: (lachend) Ja, maar vergeet je hart niet, dat is ook een spier.</w:t>
        <w:br/>
        <w:t>[Sofie]: (nieuwsgierig) Hoe werkt ons hart dan?</w:t>
        <w:br/>
        <w:t>[Tom]: (leggend uit) Je hart pompt bloed rond, zodat zuurstof naar je spieren en organen gaat.</w:t>
        <w:br/>
        <w:t>[Sofie]: (denkend) Dus dat is waarom het klopt?</w:t>
        <w:br/>
        <w:t>[Tom]: (knikkend) Precies, het houdt ons in leven!</w:t>
        <w:br/>
        <w:t>[Sofie]: (beseffend) Ons lichaam is echt een wonder, hè?</w:t>
        <w:br/>
        <w:t>[Tom]: (instemmend) Zeker weten! En als je goed voor je lichaam zorgt, werkt het nog beter.</w:t>
        <w:br/>
        <w:t>[Sofie]: (enthousiast) Bedankt, Tom! Ik ga meteen wat oefeningen doen!</w:t>
        <w:br/>
        <w:t>[Tom]: (lachend) Goed idee, Sofie! Laten we samen trainen.</w:t>
        <w:br/>
        <w:t>[Sofie]: (grappend) En misschien een beetje pudding eten?</w:t>
        <w:br/>
        <w:t>[Tom]: (lachend) Dat kan, maar niet teveel!</w:t>
        <w:br/>
        <w:t>[Sofie]: (lachend) Oké, laten we beginnen!</w:t>
      </w:r>
    </w:p>
    <w:p>
      <w:pPr>
        <w:pStyle w:val="Heading1"/>
      </w:pPr>
      <w:r>
        <w:t>Regie-aanwijzingen</w:t>
      </w:r>
    </w:p>
    <w:p>
      <w:r>
        <w:t>De spelers staan vrij op het podium. Sofie kan energiek en nieuwsgierig spelen, terwijl Tom kalm en zelfverzekerd is. Gebruik veel handgebaren om de uitleg te verduidelijken.</w:t>
      </w:r>
    </w:p>
    <w:p>
      <w:pPr>
        <w:pStyle w:val="Heading1"/>
      </w:pPr>
      <w:r>
        <w:t>Leerdoelen</w:t>
      </w:r>
    </w:p>
    <w:p>
      <w:r>
        <w:t>Leerlingen leren over de basisstructuur van het menselijk lichaam, inclusief het skelet, spieren en de functie van het hart.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