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Stenen Cirkel</w:t>
      </w:r>
    </w:p>
    <w:p>
      <w:r>
        <w:rPr>
          <w:b/>
        </w:rPr>
        <w:t xml:space="preserve">Categorieën: </w:t>
      </w:r>
      <w:r>
        <w:t>Leeftijd: Bovenbouw, Genre: Mysterie</w:t>
      </w:r>
    </w:p>
    <w:p>
      <w:pPr>
        <w:pStyle w:val="Heading1"/>
      </w:pPr>
      <w:r>
        <w:t>Introductie</w:t>
      </w:r>
    </w:p>
    <w:p>
      <w:r>
        <w:t>Na hun eerste ontdekkingstocht zijn Wilgie en Saar klaar voor een nieuw avontuur. In deze scène ontdekken ze een oude stenen cirkel en ontrafelen ze de geheimen die het bos te bieden heeft.</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De open plek met de oude stenen cirkel, omringd door hoge bomen. De zon staat hoog aan de hemel en werpt schaduwen op de stenen.</w:t>
      </w:r>
    </w:p>
    <w:p>
      <w:pPr>
        <w:pStyle w:val="Heading1"/>
      </w:pPr>
      <w:r>
        <w:t>Script</w:t>
      </w:r>
    </w:p>
    <w:p>
      <w:pPr>
        <w:spacing w:line="360" w:lineRule="auto"/>
      </w:pPr>
      <w:r>
        <w:t>[Wilgie]: (springt op een steen) Saar, kijk! Er zijn symbolen op deze stenen gekerfd.</w:t>
        <w:br/>
        <w:t>[Saar]: (neigt zijn kop) Inderdaad, Wilgie. Het lijkt op een oude taal.</w:t>
        <w:br/>
        <w:t>[Wilgie]: (vol bewondering) Wat denk je dat het betekent?</w:t>
        <w:br/>
        <w:t>[Saar]: (wijs) Misschien een boodschap van degenen die hier eerder kwamen.</w:t>
        <w:br/>
        <w:t>[Wilgie]: (tast de stenen af) Voel je dat? Er is een soort energie.</w:t>
        <w:br/>
        <w:t>[Saar]: (nauwkeurig onderzoekend) Soms vertellen stenen verhalen die eeuwen oud zijn.</w:t>
        <w:br/>
        <w:t>[Wilgie]: (nieuwsgierig) Hoe kunnen we de boodschap begrijpen?</w:t>
        <w:br/>
        <w:t>[Saar]: (reflecterend) Laten we kijken naar de patronen en vormen. Ze kunnen ons iets leren.</w:t>
        <w:br/>
        <w:t>[Wilgie]: (bestudeert de symbolen) Het lijkt wel een kaart!</w:t>
        <w:br/>
        <w:t>[Saar]: (knikkend) Misschien leidt het ons naar een volgende bestemming.</w:t>
        <w:br/>
        <w:t>[Wilgie]: (opgewonden) Laten we het volgen! Avontuur wacht!</w:t>
        <w:br/>
        <w:t>[Saar]: (voorzichtig) Vergeet niet om je omgeving in de gaten te houden, Wilgie.</w:t>
        <w:br/>
        <w:t>[Wilgie]: (kijkt om zich heen) Alles is zo mysterieus en mooi tegelijkertijd.</w:t>
        <w:br/>
        <w:t>[Saar]: (zachtjes) De natuur heeft haar eigen taal, die we moeten leren begrijpen.</w:t>
        <w:br/>
        <w:t>[Wilgie]: (wijst naar een symbool) Dit lijkt op het teken van een eik.</w:t>
        <w:br/>
        <w:t>[Saar]: (knikt) Misschien moeten we daarheen gaan om meer te ontdekken.</w:t>
        <w:br/>
        <w:t>[Wilgie]: (vol vertrouwen) Ik vind het spannend om te leren van alles om ons heen.</w:t>
        <w:br/>
        <w:t>[Saar]: (bemoedigend) Elk avontuur brengt wijsheid als je goed luistert.</w:t>
        <w:br/>
        <w:t>[Wilgie]: (glimlachend) Dank je, Saar. Samen ontdekken we de geheimen van het bos.</w:t>
        <w:br/>
        <w:t>[Saar]: (tevreden) En herinner je, Wilgie, leren is een avontuur op zich.</w:t>
        <w:br/>
        <w:t>[Wilgie]: (staat op) Laten we verder gaan en zien wat we nog meer kunnen ontdekken.</w:t>
        <w:br/>
        <w:t>[Saar]: (vliegt op) Op naar nieuwe avonturen, mijn jonge vriend.</w:t>
      </w:r>
    </w:p>
    <w:p>
      <w:pPr>
        <w:pStyle w:val="Heading1"/>
      </w:pPr>
      <w:r>
        <w:t>Regie-aanwijzingen</w:t>
      </w:r>
    </w:p>
    <w:p>
      <w:r>
        <w:t>De scène speelt zich af in een rustige, bijna magische atmosfeer. Wilgie's stem is vol enthousiasme en nieuwsgierigheid, terwijl Saar's stem rustig en bedachtzaam is. Gebruik zachte belichting om de mysterieuze sfeer te benadrukken.</w:t>
      </w:r>
    </w:p>
    <w:p>
      <w:pPr>
        <w:pStyle w:val="Heading1"/>
      </w:pPr>
      <w:r>
        <w:t>Leerdoelen</w:t>
      </w:r>
    </w:p>
    <w:p>
      <w:r>
        <w:t>Deze scène bouwt voort op de thema's van voorbereiding en geduld door het belang van het begrijpen van de natuur en symbolen te benadrukken. Leerlingen worden aangemoedigd om verbanden te leggen en kritisch te denken.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