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Pruikentijd</w:t>
      </w:r>
    </w:p>
    <w:p>
      <w:r>
        <w:rPr>
          <w:b/>
        </w:rPr>
        <w:t xml:space="preserve">Categorieën: </w:t>
      </w:r>
      <w:r>
        <w:t>Genre: Historisch, Leeftijd: Bovenbouw</w:t>
      </w:r>
    </w:p>
    <w:p>
      <w:pPr>
        <w:pStyle w:val="Heading1"/>
      </w:pPr>
      <w:r>
        <w:t>Introductie</w:t>
      </w:r>
    </w:p>
    <w:p>
      <w:r>
        <w:t>Dit script introduceert leerlingen aan de fascinerende wereld van de pruikentijd. Twee karakters verkennen de geschiedenis van pruiken en hun betekenis in de 18e eeuw.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Anna: Enthousiast en nieuwsgierig, houdt van geschiedenis en stelt veel vragen.</w:t>
      </w:r>
    </w:p>
    <w:p>
      <w:pPr>
        <w:pStyle w:val="ListBullet"/>
      </w:pPr>
      <w:r>
        <w:t>• Meneer de Vries: Een wijze en geduldige geschiedenisleraar die graag verhalen vertelt.</w:t>
      </w:r>
    </w:p>
    <w:p>
      <w:pPr>
        <w:pStyle w:val="Heading1"/>
      </w:pPr>
      <w:r>
        <w:t>Het Toneel</w:t>
      </w:r>
    </w:p>
    <w:p>
      <w:r>
        <w:t>De scène speelt zich af in een klaslokaal met een groot schoolbord en een bureau.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[Anna]: (opgewonden) Meneer de Vries, waarom droegen mensen vroeger pruiken?</w:t>
        <w:br/>
        <w:t>[Meneer de Vries]: (glimlachend) Goede vraag, Anna. Pruiken waren in de 18e eeuw erg in de mode.</w:t>
        <w:br/>
        <w:t>[Anna]: (nieuwsgierig) Waren ze niet ongemakkelijk?</w:t>
        <w:br/>
        <w:t>[Meneer de Vries]: (knikt) Dat waren ze zeker, vooral in de zomer. Maar ze lieten zien dat je belangrijk was.</w:t>
        <w:br/>
        <w:t>[Anna]: (nadenkend) Waarom waren ze zo belangrijk?</w:t>
        <w:br/>
        <w:t>[Meneer de Vries]: (vertellend) Ze waren een symbool van rijkdom en status. Koningen en edelen droegen ze.</w:t>
        <w:br/>
        <w:t>[Anna]: (verbaasd) Dus het was niet alleen voor de mode?</w:t>
        <w:br/>
        <w:t>[Meneer de Vries]: (lachend) Nee, het was ook een manier om je te onderscheiden van anderen.</w:t>
        <w:br/>
        <w:t>[Anna]: (verwonderd) Hoe maakten ze die pruiken?</w:t>
        <w:br/>
        <w:t>[Meneer de Vries]: (uitleggend) Ze werden vaak gemaakt van paardeharen of mensenharen.</w:t>
        <w:br/>
        <w:t>[Anna]: (fronsend) Dat klinkt niet erg hygiënisch.</w:t>
        <w:br/>
        <w:t>[Meneer de Vries]: (instemmend) Inderdaad, en daarom droegen ze ook poeder om ze schoon te houden.</w:t>
        <w:br/>
        <w:t>[Anna]: (lachend) Dat klinkt wel grappig, poeder in het haar!</w:t>
        <w:br/>
        <w:t>[Meneer de Vries]: (grijnzend) Ja, en het gaf de pruiken die witte kleur die je vaak ziet op schilderijen.</w:t>
        <w:br/>
        <w:t>[Anna]: (peinzend) Dus iedereen wilde er hetzelfde uitzien?</w:t>
        <w:br/>
        <w:t>[Meneer de Vries]: (knikkend) In zekere zin wel, maar er waren ook verschillende stijlen.</w:t>
        <w:br/>
        <w:t>[Anna]: (enthousiast) Ik zou wel eens zo'n pruik willen proberen!</w:t>
        <w:br/>
        <w:t>[Meneer de Vries]: (lachend) Misschien kunnen we eens een pruikenfeest houden.</w:t>
        <w:br/>
        <w:t>[Anna]: (glimlachend) Dat zou geweldig zijn, dan kunnen we ons echt voelen als mensen uit de pruikentijd!</w:t>
        <w:br/>
        <w:t>[Meneer de Vries]: (met een knipoog) En intussen leren we nog meer over die tijd.</w:t>
        <w:br/>
        <w:t>[Anna]: (opgewekt) Ik kan niet wachten om het te vertellen aan mijn vrienden!</w:t>
        <w:br/>
        <w:t>[Meneer de Vries]: (tevreden) Dat is de geest, Anna. Geschiedenis kan heel leuk zijn.</w:t>
        <w:br/>
        <w:t>[Anna]: (lachend) Zeker weten, dank u wel meneer de Vries!</w:t>
        <w:br/>
        <w:t>[Meneer de Vries]: (glimlachend) Graag gedaan, Anna, altijd een plezier om over geschiedenis te praten.</w:t>
      </w:r>
    </w:p>
    <w:p>
      <w:pPr>
        <w:pStyle w:val="Heading1"/>
      </w:pPr>
      <w:r>
        <w:t>Regie-aanwijzingen</w:t>
      </w:r>
    </w:p>
    <w:p>
      <w:r>
        <w:t>Anna moet energiek en nieuwsgierig overkomen, terwijl Meneer de Vries rustig en wijs moet spreken. Gebruik handen om enthousiasme en uitleg te ondersteunen.</w:t>
      </w:r>
    </w:p>
    <w:p>
      <w:pPr>
        <w:pStyle w:val="Heading1"/>
      </w:pPr>
      <w:r>
        <w:t>Leerdoelen</w:t>
      </w:r>
    </w:p>
    <w:p>
      <w:r>
        <w:t>Leerlingen ontdekken waarom pruiken belangrijk waren in de 18e eeuw en hoe ze werden gebruikt als statussymbool.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