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Oude Winkel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Na hun eerste ontdekking in de oude winkel, gaan Lotte en Sam verder met het ontrafelen van de geheimen die zich in de antieke voorwerpen en het dagboek verbergen.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Nieuwsgierig en avontuurlijk, altijd op zoek naar nieuwe ontdekkingen.</w:t>
      </w:r>
    </w:p>
    <w:p>
      <w:pPr>
        <w:pStyle w:val="ListBullet"/>
      </w:pPr>
      <w:r>
        <w:t>• Sam: Slim en analytisch, houdt van het ontrafelen van mysteries.</w:t>
      </w:r>
    </w:p>
    <w:p>
      <w:pPr>
        <w:pStyle w:val="Heading1"/>
      </w:pPr>
      <w:r>
        <w:t>Het Toneel</w:t>
      </w:r>
    </w:p>
    <w:p>
      <w:r>
        <w:t>Lotte en Sam bevinden zich nog steeds in de oude, mysterieuze winkel, omgeven door antieke voorwerpen en het net ontdekte dagboek.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Sam, deze winkel is echt een schatkamer van verhalen.</w:t>
        <w:br/>
        <w:t>[Sam]: (met een glimlach) Het is alsof elk object hier een eigen verhaal wil vertellen.</w:t>
        <w:br/>
        <w:t>[Lotte]: (wijst naar een antieke globe) Kijk naar deze globe, hij is bezaaid met markeringen.</w:t>
        <w:br/>
        <w:t>[Sam]: (inspecteert de globe) Misschien zijn het plekken die belangrijk waren voor de eigenaar.</w:t>
        <w:br/>
        <w:t>[Lotte]: (pakt het dagboek) Misschien kunnen we de plekken in het dagboek terugvinden.</w:t>
        <w:br/>
        <w:t>[Sam]: (bladert verder) Goed idee. Laten we de verhalen van deze plekken ontdekken.</w:t>
        <w:br/>
        <w:t>[Lotte]: (wijst naar een pagina) Hier, dit verhaal gaat over een expeditie naar een onbekend eiland.</w:t>
        <w:br/>
        <w:t>[Sam]: (leest aandachtig) Fascinerend. Het lijkt een ontdekkingsreis naar een verloren schat.</w:t>
        <w:br/>
        <w:t>[Lotte]: (opgewonden) Wat als die schat nog bestaat?</w:t>
        <w:br/>
        <w:t>[Sam]: (denkt na) Het is mogelijk. Veel ontdekkingen wachten nog om gevonden te worden.</w:t>
        <w:br/>
        <w:t>[Lotte]: (kijkt om zich heen) Misschien kunnen we aanwijzingen vinden die ons naar de schat leiden.</w:t>
        <w:br/>
        <w:t>[Sam]: (wijst naar een oude kaart) Deze kaart kan ons misschien meer vertellen.</w:t>
        <w:br/>
        <w:t>[Lotte]: (bestudeert de kaart) Kijk, dezelfde markeringen als op de globe!</w:t>
        <w:br/>
        <w:t>[Sam]: (enthousiast) Dit is ongelooflijk. We moeten deze kaart decoderen.</w:t>
        <w:br/>
        <w:t>[Lotte]: (glimlacht) Dit is het avontuur van een leven.</w:t>
        <w:br/>
        <w:t>[Sam]: (met een serieuze toon) Maar laten we voorzichtig zijn en met respect omgaan met wat we vinden.</w:t>
        <w:br/>
        <w:t>[Lotte]: (knikt instemmend) Absoluut, dit is geschiedenis die we moeten koesteren.</w:t>
        <w:br/>
        <w:t>[Sam]: (kijkt naar de klok) Weet je, Lotte, ik denk dat de tijd hier echt stil heeft gestaan.</w:t>
        <w:br/>
        <w:t>[Lotte]: (lacht) Misschien kunnen wij de tijd weer in beweging brengen door deze verhalen te delen.</w:t>
        <w:br/>
        <w:t>[Sam]: (met een glimlach) Laten we deze verhalen tot leven brengen.</w:t>
        <w:br/>
        <w:t>[Lotte]: (pakt het dagboek stevig vast) Samen kunnen we de wereld verkennen, één verhaal tegelijk.</w:t>
        <w:br/>
        <w:t>[Sam]: (kijkt Lotte aan) En het avontuur blijft doorgaan, zolang we nieuwsgierig blijven.</w:t>
        <w:br/>
        <w:t>[Lotte]: (enthousiast) Op naar ons volgende avontuur!</w:t>
        <w:br/>
        <w:t>[Sam]: (met een knipoog) Samen, zoals altijd.</w:t>
      </w:r>
    </w:p>
    <w:p>
      <w:pPr>
        <w:pStyle w:val="Heading1"/>
      </w:pPr>
      <w:r>
        <w:t>Regie-aanwijzingen</w:t>
      </w:r>
    </w:p>
    <w:p>
      <w:r>
        <w:t>Zorg voor een intieme setting, met veel aandacht voor de antieke voorwerpen. Lotte's enthousiasme moet voelbaar zijn, terwijl Sam's analytische benadering als tegenwicht dient.</w:t>
      </w:r>
    </w:p>
    <w:p>
      <w:pPr>
        <w:pStyle w:val="Heading1"/>
      </w:pPr>
      <w:r>
        <w:t>Leerdoelen</w:t>
      </w:r>
    </w:p>
    <w:p>
      <w:r>
        <w:t>Leerlingen ontdekken het belang van geschiedenis en hoe objecten verhalen kunnen vertellen. Ze leren ook over het belang van nieuwsgierigheid en respect voor het verleden.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