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Pannenkoeken Ruzie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In deze grappige en leerzame voorstelling ontdekken Sam en Tess hoe ze samen het beste pannenkoekenfeest kunnen organiseren, en leren ze dat vriendelijkheid en samenwerking de sleutel tot succes zijn.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Vrolijk en energiek, houdt van grapjes</w:t>
      </w:r>
    </w:p>
    <w:p>
      <w:pPr>
        <w:pStyle w:val="ListBullet"/>
      </w:pPr>
      <w:r>
        <w:t>• Tess: Slim en praktisch, houdt van orde</w:t>
      </w:r>
    </w:p>
    <w:p>
      <w:pPr>
        <w:pStyle w:val="Heading1"/>
      </w:pPr>
      <w:r>
        <w:t>Het Toneel</w:t>
      </w:r>
    </w:p>
    <w:p>
      <w:r>
        <w:t>Een keuken met een denkbeeldig fornuis en tafel. Sam en Tess bereiden samen een pannenkoekenfeest voor.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(staat op van de tafel) Tess, ik denk dat ik de beste pannenkoeken kan maken!</w:t>
        <w:br/>
        <w:t>[Tess]: (lachend) Oh echt? Laten we dat maar eens zien dan.</w:t>
        <w:br/>
        <w:t>[Sam]: (pakt denkbeeldige koekenpan op) Ik begin met een enorme pannenkoek, kijk maar!</w:t>
        <w:br/>
        <w:t>[Tess]: (pakt een denkbeeldige spatel) Pas op dat je hem niet laat vallen, Sam.</w:t>
        <w:br/>
        <w:t>[Sam]: (doet alsof hij een pannenkoek in de lucht gooit) Kijk, hij vliegt!</w:t>
        <w:br/>
        <w:t>[Tess]: (schudt haar hoofd) Sam, je hebt hem op de grond laten vallen!</w:t>
        <w:br/>
        <w:t>[Sam]: (verbaasd) Oeps! Nou, dat geeft niets, we maken gewoon een nieuwe.</w:t>
        <w:br/>
        <w:t>[Tess]: (lachend) Misschien moeten we samenwerken om het goed te doen.</w:t>
        <w:br/>
        <w:t>[Sam]: (knikt enthousiast) Ja, jij mixt en ik bak ze.</w:t>
        <w:br/>
        <w:t>[Tess]: (doet alsof ze mixt) Goed idee! En dan kunnen we ze samen opeten.</w:t>
        <w:br/>
        <w:t>[Sam]: (met een grote glimlach) En misschien een wedstrijdje doen wie het meeste kan eten?</w:t>
        <w:br/>
        <w:t>[Tess]: (grappend) Dat winnen we allebei, want we zijn een team!</w:t>
        <w:br/>
        <w:t>[Sam]: (doet alsof hij een pannenkoek omdraait) Deze wordt perfect!</w:t>
        <w:br/>
        <w:t>[Tess]: (klapt in haar handen) Goed gedaan, Sam!</w:t>
        <w:br/>
        <w:t>[Sam]: (trots) Bedankt, Tess. Zonder jou had ik het niet gekund.</w:t>
        <w:br/>
        <w:t>[Tess]: (vriendelijk) En zonder jou zouden we geen plezier hebben gehad.</w:t>
        <w:br/>
        <w:t>[Sam]: (pakt een denkbeeldige bord en serveert) Hier komt de eerste pannenkoek!</w:t>
        <w:br/>
        <w:t>[Tess]: (neemt denkbeeldige hap) Mmm, heerlijk! Jij bent echt een pannenkoekenchef.</w:t>
        <w:br/>
        <w:t>[Sam]: (buigt) Dank je, dank je. Jij bent een geweldige assistent.</w:t>
        <w:br/>
        <w:t>[Tess]: (glimlacht) Vrienden zijn is toch het allerbeste?</w:t>
        <w:br/>
        <w:t>[Sam]: (knikt) Absoluut, Tess. Samen is alles leuker!</w:t>
        <w:br/>
        <w:t>[Tess]: (steekt haar hand op om te high-fiven) Vriendschap voor altijd!</w:t>
        <w:br/>
        <w:t>[Sam]: (high-five terug) Vriendschap voor altijd!</w:t>
      </w:r>
    </w:p>
    <w:p>
      <w:pPr>
        <w:pStyle w:val="Heading1"/>
      </w:pPr>
      <w:r>
        <w:t>Regie-aanwijzingen</w:t>
      </w:r>
    </w:p>
    <w:p>
      <w:r>
        <w:t>Zorg voor energieke bewegingen en expressieve gezichtsuitdrukkingen. Sam gebruikt grootse gebaren, terwijl Tess meer bedachtzaam handelt.</w:t>
      </w:r>
    </w:p>
    <w:p>
      <w:pPr>
        <w:pStyle w:val="Heading1"/>
      </w:pPr>
      <w:r>
        <w:t>Leerdoelen</w:t>
      </w:r>
    </w:p>
    <w:p>
      <w:r>
        <w:t>Begrijpen van het belang van samenwerking en vriendschap. Het oplossen van problemen met humor en geduld.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