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Verdwenen Sleutel</w:t>
      </w:r>
    </w:p>
    <w:p>
      <w:r>
        <w:rPr>
          <w:b/>
        </w:rPr>
        <w:t xml:space="preserve">Categorieën: </w:t>
      </w:r>
      <w:r>
        <w:t>Leeftijd: Bovenbouw, Genre: Mysterie</w:t>
      </w:r>
    </w:p>
    <w:p>
      <w:pPr>
        <w:pStyle w:val="Heading1"/>
      </w:pPr>
      <w:r>
        <w:t>Introductie</w:t>
      </w:r>
    </w:p>
    <w:p>
      <w:r>
        <w:t>Dit script neemt de leerlingen mee in een spannend avontuur waarin ze leren hoe ze een mysterie kunnen oplossen door goed na te denken en samen te werken.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Nieuwsgierig en avontuurlijk, altijd op zoek naar antwoorden.</w:t>
      </w:r>
    </w:p>
    <w:p>
      <w:pPr>
        <w:pStyle w:val="ListBullet"/>
      </w:pPr>
      <w:r>
        <w:t>• Sam: Voorzichtig en analytisch, denkt graag eerst na voordat hij handelt.</w:t>
      </w:r>
    </w:p>
    <w:p>
      <w:pPr>
        <w:pStyle w:val="Heading1"/>
      </w:pPr>
      <w:r>
        <w:t>Het Toneel</w:t>
      </w:r>
    </w:p>
    <w:p>
      <w:r>
        <w:t>Het toneel is een eenvoudig klaslokaal met twee stoelen tegen elkaar geplaatst als een tafel. Er is een ingebeeld bord en een deur.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(kijkend rond) Sam, ik weet zeker dat ik de sleutel hier ergens heb gelegd.</w:t>
        <w:br/>
        <w:t>[Sam]: (nadenkend) Misschien moeten we het stap voor stap bekijken, Alex.</w:t>
        <w:br/>
        <w:t>[Alex]: (opgewonden) Goed idee! Laat me denken... het was na de pauze.</w:t>
        <w:br/>
        <w:t>[Sam]: (wijzend naar de deur) Toen kwam je binnen met je lunch, toch?</w:t>
        <w:br/>
        <w:t>[Alex]: (knikkend) Ja, en toen legde ik de sleutel op de tafel.</w:t>
        <w:br/>
        <w:t>[Sam]: (kijkt naar de tafel) Maar nu is hij weg. Wat kan er gebeurd zijn?</w:t>
        <w:br/>
        <w:t>[Alex]: (fronsend) Misschien heeft iemand hem per ongeluk meegenomen?</w:t>
        <w:br/>
        <w:t>[Sam]: (schudt zijn hoofd) We moeten bewijzen verzamelen. Wat is het laatste dat je je herinnert?</w:t>
        <w:br/>
        <w:t>[Alex]: (denkend) Ik sprak met Lisa over het project...</w:t>
        <w:br/>
        <w:t>[Sam]: (onderbreekt) En wat zei ze?</w:t>
        <w:br/>
        <w:t>[Alex]: (lachend) Ze had het over het weekend, ik lette niet echt op.</w:t>
        <w:br/>
        <w:t>[Sam]: (grappig) Dat helpt ons niet echt, Alex.</w:t>
        <w:br/>
        <w:t>[Alex]: (beteuterd) Sorry, het was een chaotische dag.</w:t>
        <w:br/>
        <w:t>[Sam]: (nadenkend) Kan het zijn dat je hem in je tas hebt gestopt?</w:t>
        <w:br/>
        <w:t>[Alex]: (pakt zijn tas) Laten we eens kijken... Oh! Hier is hij!</w:t>
        <w:br/>
        <w:t>[Sam]: (glimlachend) Gelukt! Zie je, stap voor stap werkt altijd.</w:t>
        <w:br/>
        <w:t>[Alex]: (opluchtend) Dank je, Sam. Je hebt echt geholpen!</w:t>
        <w:br/>
        <w:t>[Sam]: (lachend) Geen probleem, Alex. Mysteries oplossen is altijd leuk.</w:t>
        <w:br/>
        <w:t>[Alex]: (enthousiast) Volgende keer ben ik voorzichtiger, beloofd!</w:t>
        <w:br/>
        <w:t>[Sam]: (grappig) En ik help je graag weer, als je het vergeet.</w:t>
        <w:br/>
        <w:t>[Alex]: (lachend) Afgesproken, partner in crime-solving.</w:t>
        <w:br/>
        <w:t>[Sam]: (lachend) Tot het volgende mysterie!</w:t>
        <w:br/>
        <w:t>[Alex]: (zwaaiend) Tot dan, Sam!</w:t>
      </w:r>
    </w:p>
    <w:p>
      <w:pPr>
        <w:pStyle w:val="Heading1"/>
      </w:pPr>
      <w:r>
        <w:t>Regie-aanwijzingen</w:t>
      </w:r>
    </w:p>
    <w:p>
      <w:r>
        <w:t>De spelers moeten expressief spreken en duidelijke gebaren gebruiken om hun emoties te tonen. Alex moet energiek bewegen, terwijl Sam rustiger en bedachtzamer moet zijn.</w:t>
      </w:r>
    </w:p>
    <w:p>
      <w:pPr>
        <w:pStyle w:val="Heading1"/>
      </w:pPr>
      <w:r>
        <w:t>Leerdoelen</w:t>
      </w:r>
    </w:p>
    <w:p>
      <w:r>
        <w:t>Leerlingen leren over probleemoplossende vaardigheden door het onderzoeken van aanwijzingen en het logisch nadenken.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