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Oude Bibliotheek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Ontdek samen met Lisa en Tom de geheimen van een oude bibliotheek in dit spannende en educatieve theaterscript voor bovenbouw leerlingen.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Lisa: Een nieuwsgierige en dappere leerling, altijd op zoek naar avontuur.</w:t>
      </w:r>
    </w:p>
    <w:p>
      <w:pPr>
        <w:pStyle w:val="ListBullet"/>
      </w:pPr>
      <w:r>
        <w:t>• Tom: Een slimme, maar soms angstige leerling, die altijd rationeel nadenkt.</w:t>
      </w:r>
    </w:p>
    <w:p>
      <w:pPr>
        <w:pStyle w:val="Heading1"/>
      </w:pPr>
      <w:r>
        <w:t>Het Toneel</w:t>
      </w:r>
    </w:p>
    <w:p>
      <w:r>
        <w:t>De scène speelt zich af in een oude, verlaten bibliotheek op school. Het is schemerig en stil, met rijen boekenplanken en een zacht krakende houten vloer.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[Lisa]: (kijkt rond, nieuwsgierig) Tom, kijk eens naar al deze oude boeken. Wat denk je dat hier is gebeurd?</w:t>
        <w:br/>
        <w:t>[Tom]: (nerveus, fluisterend) Ik weet het niet, Lisa. Het voelt hier een beetje eng, vind je niet?</w:t>
        <w:br/>
        <w:t>[Lisa]: (grijnzend) Misschien is er een geheim dat we kunnen ontdekken. Laten we rondkijken!</w:t>
        <w:br/>
        <w:t>[Tom]: (zuchtend) Oké, maar laten we voorzichtig zijn. We willen niet verdwalen.</w:t>
        <w:br/>
        <w:t>[Lisa]: (wijst naar een hoek) Kijk daar! Die boeken lijken anders dan de rest.</w:t>
        <w:br/>
        <w:t>[Tom]: (kijkt nauwkeurig) Ja, ze hebben geen titels. Dat is vreemd...</w:t>
        <w:br/>
        <w:t>[Lisa]: (pakt een boek op) Laten we er een openen en zien wat we vinden.</w:t>
        <w:br/>
        <w:t>[Tom]: (aarzelend) Weet je zeker dat dat een goed idee is?</w:t>
        <w:br/>
        <w:t>[Lisa]: (lachend) Kom op, Tom! Wat kan er nou gebeuren?</w:t>
        <w:br/>
        <w:t>[Tom]: (luistert aandachtig) Hoor je dat? Het klinkt als... gefluister.</w:t>
        <w:br/>
        <w:t>[Lisa]: (luistert) Ja, alsof de boeken ons iets willen vertellen.</w:t>
        <w:br/>
        <w:t>[Tom]: (kijkt om zich heen) Misschien moeten we hier weggaan...</w:t>
        <w:br/>
        <w:t>[Lisa]: (vastberaden) Nee, we moeten het mysterie oplossen. Het is vast belangrijk.</w:t>
        <w:br/>
        <w:t>[Tom]: (zucht) Oké, als jij het zegt. Maar voorzichtig, Lisa.</w:t>
        <w:br/>
        <w:t>[Lisa]: (bladert door het boek) Kijk! Een tekening van deze bibliotheek.</w:t>
        <w:br/>
        <w:t>[Tom]: (verbaasd) Wat betekent dat? Waarom zou het hier zijn?</w:t>
        <w:br/>
        <w:t>[Lisa]: (enthousiast) Misschien is dit een aanwijzing! Laten we verder zoeken.</w:t>
        <w:br/>
        <w:t>[Tom]: (kijkt naar de planken) Misschien zijn er meer van zulke boeken...</w:t>
        <w:br/>
        <w:t>[Lisa]: (kijkt rond) Ja, laten we ze allemaal bekijken.</w:t>
        <w:br/>
        <w:t>[Tom]: (hoopvol) Misschien ontdekken we iets heel bijzonders.</w:t>
        <w:br/>
        <w:t>[Lisa]: (vastbesloten) Precies, Tom! Samen kunnen we alles aan.</w:t>
        <w:br/>
        <w:t>[Tom]: (glimlachend) Je hebt gelijk, Lisa. Laten we dit mysterie oplossen!</w:t>
        <w:br/>
        <w:t>[Lisa]: (pakt een ander boek) Ik heb het gevoel dat we heel dichtbij zijn.</w:t>
        <w:br/>
        <w:t>[Tom]: (kijkt naar Lisa) Samen zijn we een goed team, hè?</w:t>
        <w:br/>
        <w:t>[Lisa]: (lachend) Absoluut, Tom. Laten we doorgaan!</w:t>
      </w:r>
    </w:p>
    <w:p>
      <w:pPr>
        <w:pStyle w:val="Heading1"/>
      </w:pPr>
      <w:r>
        <w:t>Regie-aanwijzingen</w:t>
      </w:r>
    </w:p>
    <w:p>
      <w:r>
        <w:t>Zorg voor een rustige en mysterieuze sfeer. Laat Lisa enthousiast en dapper klinken, terwijl Tom voorzichtig en nadenkend spreekt. Gebruik lichaamstaal om de spanning en nieuwsgierigheid te benadrukken.</w:t>
      </w:r>
    </w:p>
    <w:p>
      <w:pPr>
        <w:pStyle w:val="Heading1"/>
      </w:pPr>
      <w:r>
        <w:t>Leerdoelen</w:t>
      </w:r>
    </w:p>
    <w:p>
      <w:r>
        <w:t>Leerlingen leren over het belang van nieuwsgierigheid en samenwerking. Ze ontdekken dat angst overwonnen kan worden door rationeel denken en teamwork.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