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Uitvinders Wedstrijd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In 'De Grote Uitvinders Wedstrijd' werken Kasper en Anja samen aan een innovatieve uitvinding voor een wedstrijd. Hun avontuur leert ons over samenwerking en creatief denken, verpakt in een humoristisch verhaal.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Kasper: Een nieuwsgierige en energieke jongen die altijd nieuwe dingen wil uitvinden.</w:t>
      </w:r>
    </w:p>
    <w:p>
      <w:pPr>
        <w:pStyle w:val="ListBullet"/>
      </w:pPr>
      <w:r>
        <w:t>• Anja: Een slimme en praktische meid die graag problemen oplost met logica.</w:t>
      </w:r>
    </w:p>
    <w:p>
      <w:pPr>
        <w:pStyle w:val="Heading1"/>
      </w:pPr>
      <w:r>
        <w:t>Het Toneel</w:t>
      </w:r>
    </w:p>
    <w:p>
      <w:r>
        <w:t>Een eenvoudig klaslokaal waar Kasper en Anja werken aan hun uitvindingen voor de grote wedstrijd.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[Kasper]: (enthousiast) Anja, kijk eens naar mijn nieuwe uitvinding! Het is een zelfroerende lepel!</w:t>
        <w:br/>
        <w:t>[Anja]: (geïnteresseerd) Wauw, Kasper! Hoe werkt het?</w:t>
        <w:br/>
        <w:t>[Kasper]: (trots) Je drukt gewoon op deze knop en de lepel begint vanzelf te roeren.</w:t>
        <w:br/>
        <w:t>[Anja]: (nadenkend) Dat is handig! Maar wat als de batterij op is?</w:t>
        <w:br/>
        <w:t>[Kasper]: (bedenkelijk) Oh... daar had ik niet aan gedacht.</w:t>
        <w:br/>
        <w:t>[Anja]: (oplossingsgericht) Misschien kunnen we er een zonnepaneeltje aan toevoegen.</w:t>
        <w:br/>
        <w:t>[Kasper]: (opgewonden) Ja! Dat is een goed idee!</w:t>
        <w:br/>
        <w:t>[Anja]: (lachend) Dan hoef je nooit meer zelf te roeren.</w:t>
        <w:br/>
        <w:t>[Kasper]: (grappend) Precies! We worden lui dankzij onze uitvindingen.</w:t>
        <w:br/>
        <w:t>[Anja]: (serieus) Maar even serieus, we moeten het testen.</w:t>
        <w:br/>
        <w:t>[Kasper]: (knikt) Laten we het proberen met deze kom soep.</w:t>
        <w:br/>
        <w:t>[Anja]: (pakt de kom) Oké, ik zet hem aan.</w:t>
        <w:br/>
        <w:t>[Kasper]: (kijkt gespannen) Doet-ie het?</w:t>
        <w:br/>
        <w:t>[Anja]: (lachend) Ja, het werkt! Kijk hem gaan!</w:t>
        <w:br/>
        <w:t>[Kasper]: (juichend) We zijn geniaal!</w:t>
        <w:br/>
        <w:t>[Anja]: (glimlachend) Denk je dat we de wedstrijd winnen?</w:t>
        <w:br/>
        <w:t>[Kasper]: (zelfverzekerd) Zeker weten, met jouw zonne-idee erbij.</w:t>
        <w:br/>
        <w:t>[Anja]: (knipogend) Dan gaan we maar alvast oefenen met onze overwinningsspeech.</w:t>
        <w:br/>
        <w:t>[Kasper]: (lachend) Goed idee, Anja. Op naar de toekomst!</w:t>
        <w:br/>
        <w:t>[Anja]: (vrolijk) Met meer geweldige uitvindingen!</w:t>
        <w:br/>
        <w:t>[Kasper]: (knipoogt) En misschien een zelfroerende lepel die ook afwast!</w:t>
        <w:br/>
        <w:t>[Anja]: (lachend) Dat zou pas echt handig zijn!</w:t>
      </w:r>
    </w:p>
    <w:p>
      <w:pPr>
        <w:pStyle w:val="Heading1"/>
      </w:pPr>
      <w:r>
        <w:t>Regie-aanwijzingen</w:t>
      </w:r>
    </w:p>
    <w:p>
      <w:r>
        <w:t>Zorg ervoor dat Kasper energiek en enthousiast is, terwijl Anja een meer bedachtzame en praktische benadering heeft. Gebruik veel handgebaren en gezichtsuitdrukkingen om de komische momenten te benadrukken.</w:t>
      </w:r>
    </w:p>
    <w:p>
      <w:pPr>
        <w:pStyle w:val="Heading1"/>
      </w:pPr>
      <w:r>
        <w:t>Leerdoelen</w:t>
      </w:r>
    </w:p>
    <w:p>
      <w:r>
        <w:t>Leerlingen leren over creatief denken, samenwerking, en de basisprincipes van het oplossen van problemen met technologie.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