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Geldmaakactie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dit grappige en leerzame toneelstuk bedenken Sam en Tessa een creatief plan om geld te verdienen. Volg hun avontuur en ontdek hoe ze samenwerken en problemen oplossen.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enthousiaste en creatieve denker die altijd nieuwe ideeën heeft.</w:t>
      </w:r>
    </w:p>
    <w:p>
      <w:pPr>
        <w:pStyle w:val="ListBullet"/>
      </w:pPr>
      <w:r>
        <w:t>• Tessa: Een realistische en nuchtere vriend die alles goed wil overdenken.</w:t>
      </w:r>
    </w:p>
    <w:p>
      <w:pPr>
        <w:pStyle w:val="Heading1"/>
      </w:pPr>
      <w:r>
        <w:t>Het Toneel</w:t>
      </w:r>
    </w:p>
    <w:p>
      <w:r>
        <w:t>Een speelplaats op een zonnige dag. Sam en Tessa zitten op een bankje en bespreken hun plan om geld te maken.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(springt op van de bank) Tessa, ik heb een geweldig idee! We gaan geld maken!</w:t>
        <w:br/>
        <w:t>[Tessa]: (kijkt sceptisch) Uh, Sam, dat klinkt een beetje illegaal.</w:t>
        <w:br/>
        <w:t>[Sam]: (lachend) Nee, niet echt geld maken! We gaan iets verkopen!</w:t>
        <w:br/>
        <w:t>[Tessa]: (denkt na) Wat dan? We hebben niet echt spullen om te verkopen.</w:t>
        <w:br/>
        <w:t>[Sam]: (enthousiast) Wat dacht je van limonade? Iedereen houdt van limonade!</w:t>
        <w:br/>
        <w:t>[Tessa]: (knikt langzaam) Dat is inderdaad een goed idee. Maar hoe maken we het?</w:t>
        <w:br/>
        <w:t>[Sam]: (wijst naar een denkbeeldige tafel) We pakken een tafel en zetten wat bekers neer.</w:t>
        <w:br/>
        <w:t>[Tessa]: (voorzichtig) En waar halen we het geld vandaan voor de spullen?</w:t>
        <w:br/>
        <w:t>[Sam]: (grijnst) We lenen wat van mijn spaarpot en betalen het later terug!</w:t>
        <w:br/>
        <w:t>[Tessa]: (opgelucht) Goed plan. Maar wat als niemand het wil kopen?</w:t>
        <w:br/>
        <w:t>[Sam]: (zelfverzekerd) Geen zorgen, ik heb al een geheime smaak bedacht!</w:t>
        <w:br/>
        <w:t>[Tessa]: (nieuwsgierig) Wat voor smaak?</w:t>
        <w:br/>
        <w:t>[Sam]: (fluistert mysterieus) Honing-citroen!</w:t>
        <w:br/>
        <w:t>[Tessa]: (lachend) Dat klinkt lekker! Maar wat als we te weinig limonade hebben?</w:t>
        <w:br/>
        <w:t>[Sam]: (optimistisch) Dan maken we gewoon meer. We hebben genoeg tijd.</w:t>
        <w:br/>
        <w:t>[Tessa]: (nadenkend) En wat als het regent?</w:t>
        <w:br/>
        <w:t>[Sam]: (kijkt omhoog) Dan maken we een online winkel!</w:t>
        <w:br/>
        <w:t>[Tessa]: (grinnikt) Je hebt altijd een oplossing, hè?</w:t>
        <w:br/>
        <w:t>[Sam]: (trots) Dat is wat ondernemers doen, Tessa!</w:t>
        <w:br/>
        <w:t>[Tessa]: (lachend) Oké, laten we het proberen. Wanneer beginnen we?</w:t>
        <w:br/>
        <w:t>[Sam]: (klapt in zijn handen) Nu meteen! Op naar succes!</w:t>
        <w:br/>
        <w:t>[Tessa]: (staat op) Oké, laten we gaan. Dit wordt geweldig!</w:t>
        <w:br/>
        <w:t>[Sam]: (loopt weg) Samen zijn we het beste team ooit!</w:t>
        <w:br/>
        <w:t>[Tessa]: (volgt Sam) Tijd om onze dromen waar te maken!</w:t>
      </w:r>
    </w:p>
    <w:p>
      <w:pPr>
        <w:pStyle w:val="Heading1"/>
      </w:pPr>
      <w:r>
        <w:t>Regie-aanwijzingen</w:t>
      </w:r>
    </w:p>
    <w:p>
      <w:r>
        <w:t>Zorg ervoor dat Sam energiek en enthousiast is, terwijl Tessa een meer rustige en nadenkende uitstraling heeft. Laat de acteurs veel gebaren gebruiken om de dialoog te ondersteunen.</w:t>
      </w:r>
    </w:p>
    <w:p>
      <w:pPr>
        <w:pStyle w:val="Heading1"/>
      </w:pPr>
      <w:r>
        <w:t>Leerdoelen</w:t>
      </w:r>
    </w:p>
    <w:p>
      <w:r>
        <w:t>Leerlingen leren over ondernemerschap, het belang van plannen en samenwerken, en het creatieve proces van geld verdienen.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