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Vogelspot Feest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Na hun ontmoeting met de ijsvogel, organiseren Karel en Lotte een feest om hun ontdekkingen te vieren en meer te leren over de wonderen van vogels.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enthousiaste en nieuwsgierige vogelspotter.</w:t>
      </w:r>
    </w:p>
    <w:p>
      <w:pPr>
        <w:pStyle w:val="ListBullet"/>
      </w:pPr>
      <w:r>
        <w:t>• Lotte: Een slimme en zorgzame bioloog.</w:t>
      </w:r>
    </w:p>
    <w:p>
      <w:pPr>
        <w:pStyle w:val="Heading1"/>
      </w:pPr>
      <w:r>
        <w:t>Het Toneel</w:t>
      </w:r>
    </w:p>
    <w:p>
      <w:r>
        <w:t>Een open plek in het park, versierd met kleurrijke vlaggetjes en tafels vol met boeken en foto's van vogels. Kinderen zitten in een halve cirkel rondom Karel en Lotte.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(klapt in zijn handen) Welkom allemaal bij ons Grote Vogelspot Feest! We hebben vandaag iets bijzonders te vieren.</w:t>
        <w:br/>
        <w:t>[Lotte]: (glimlacht naar de kinderen) Ja, we hebben niet alleen de ijsvogel gezien, maar jullie hebben ook zoveel geleerd.</w:t>
        <w:br/>
        <w:t>[Karel]: (wijst naar een tafel) Kijk daar, al die boeken en afbeeldingen. We gaan samen een quiz doen!</w:t>
        <w:br/>
        <w:t>[Lotte]: (knikt enthousiast) En er zijn leuke prijzen te winnen voor degene die de meeste vogels kan herkennen.</w:t>
        <w:br/>
        <w:t>[Karel]: (pakt een foto op) Wie kan mij vertellen welke vogel dit is? Hint: Hij heeft een lange, kromme snavel.</w:t>
        <w:br/>
        <w:t>[Lotte]: (kijkt rond) Ja, jullie weten het! Dat is een lepelaar.</w:t>
        <w:br/>
        <w:t>[Karel]: (lachend) Precies! En wist je dat lepelaars vaak in kolonies nestelen?</w:t>
        <w:br/>
        <w:t>[Lotte]: (legt uit) Ze gebruiken hun snavel om kleine visjes en garnalen uit het water te filteren.</w:t>
        <w:br/>
        <w:t>[Karel]: (naar de kinderen) Goed, nu de volgende vraag. Welke vogel maakt zijn nest in een boomholte?</w:t>
        <w:br/>
        <w:t>[Lotte]: (trots) Juist, de specht! En ze hakken die holtes zelf uit.</w:t>
        <w:br/>
        <w:t>[Karel]: (overhandigt een prijs) Hier, een mooie verrekijker voor de winnaar van deze ronde!</w:t>
        <w:br/>
        <w:t>[Lotte]: (klapt) En nu is het tijd voor een kleine pauze met wat lekkers. Geniet van de vogelvormige koekjes!</w:t>
        <w:br/>
        <w:t>[Karel]: (neemt een hap) Deze zijn heerlijk. En ze zien er ook nog eens uit als onze gevederde vrienden.</w:t>
        <w:br/>
        <w:t>[Lotte]: (naar Karel) Wat een geweldige dag, nietwaar? Het is zo mooi om de nieuwsgierigheid van de kinderen te zien.</w:t>
        <w:br/>
        <w:t>[Karel]: (glimlacht) Absoluut. Het is belangrijk om hun liefde voor de natuur te voeden.</w:t>
        <w:br/>
        <w:t>[Lotte]: (kijkt naar de kinderen) Jullie hebben het fantastisch gedaan vandaag. We zijn trots op jullie kennis.</w:t>
        <w:br/>
        <w:t>[Karel]: (wijst naar de vijver) En wie weet, misschien spotten we zo meteen nog een andere bijzondere vogel.</w:t>
        <w:br/>
        <w:t>[Lotte]: (lachend) We hebben onze ogen goed opengehouden. Er valt altijd iets nieuws te ontdekken.</w:t>
        <w:br/>
        <w:t>[Karel]: (zwaait naar de kinderen) Bedankt dat jullie erbij waren en tot de volgende keer!</w:t>
        <w:br/>
        <w:t>[Lotte]: (zwaait ook) Ja, blijf nieuwsgierig en blijf ontdekken. De natuur heeft nog zoveel geheimen.</w:t>
        <w:br/>
        <w:t>[Karel]: (enthousiast) We hopen jullie snel weer te zien voor meer vogelavonturen!</w:t>
        <w:br/>
        <w:t>[Lotte]: (glimlacht) Tot dan, jonge ontdekkingsreizigers!</w:t>
      </w:r>
    </w:p>
    <w:p>
      <w:pPr>
        <w:pStyle w:val="Heading1"/>
      </w:pPr>
      <w:r>
        <w:t>Regie-aanwijzingen</w:t>
      </w:r>
    </w:p>
    <w:p>
      <w:r>
        <w:t>Gebruik een vrolijke en energieke toon. Zorg voor veel interactie met het publiek, vooral tijdens de quiz. De setting moet gezellig en kleurrijk zijn.</w:t>
      </w:r>
    </w:p>
    <w:p>
      <w:pPr>
        <w:pStyle w:val="Heading1"/>
      </w:pPr>
      <w:r>
        <w:t>Leerdoelen</w:t>
      </w:r>
    </w:p>
    <w:p>
      <w:r>
        <w:t>Leerlingen leren nu ook over andere vogels zoals de lepelaar en de specht. Ze ontdekken hoe deze vogels leven en hun specifieke kenmerken.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