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Grote Paasavontuur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Dit script neemt kinderen mee op een vrolijk avontuur tijdens een paaseierenzoektocht, waarbij ze spelenderwijs leren over de betekenis van Pasen.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Karel: Een nieuwsgierige en energieke jongen die altijd op zoek is naar avontuur.</w:t>
      </w:r>
    </w:p>
    <w:p>
      <w:pPr>
        <w:pStyle w:val="ListBullet"/>
      </w:pPr>
      <w:r>
        <w:t>• Saar: Een slimme en bedachtzame meid die graag dingen logisch benadert.</w:t>
      </w:r>
    </w:p>
    <w:p>
      <w:pPr>
        <w:pStyle w:val="Heading1"/>
      </w:pPr>
      <w:r>
        <w:t>Het Toneel</w:t>
      </w:r>
    </w:p>
    <w:p>
      <w:r>
        <w:t>Een vrolijk grasveld met bloemen in bloei, perfect voor een paaseierenzoektocht.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[Karel]: (springt op en neer) Saar, kijk! Ik zie daar een paasei glinsteren!</w:t>
        <w:br/>
        <w:t>[Saar]: (kijkt bedachtzaam) Karel, dat is geen paasei, dat is gewoon een blikje dat glinstert.</w:t>
        <w:br/>
        <w:t>[Karel]: (krabt zijn hoofd) Oh ja, je hebt gelijk. Maar ik weet zeker dat er ergens eieren zijn verstopt!</w:t>
        <w:br/>
        <w:t>[Saar]: (wijst naar een boom) Misschien moeten we daar bij die boom kijken. De paashaas verstopt ze vaak op slimme plekjes.</w:t>
        <w:br/>
        <w:t>[Karel]: (rent naar de boom) Ik zie er al eentje! Dat was een goede tip, Saar!</w:t>
        <w:br/>
        <w:t>[Saar]: (lachen) Dank je wel! Weet je waarom we eigenlijk met Pasen eieren zoeken?</w:t>
        <w:br/>
        <w:t>[Karel]: (denkt even na) Omdat... de paashaas dat leuk vindt?</w:t>
        <w:br/>
        <w:t>[Saar]: (grinnikt) Nee, het is omdat eieren symbool staan voor nieuw leven. Net zoals de lente!</w:t>
        <w:br/>
        <w:t>[Karel]: (verrast) Oh, dat wist ik niet! Dat is eigenlijk best interessant.</w:t>
        <w:br/>
        <w:t>[Saar]: (knikt) Ja, en de paashaas komt waarschijnlijk van oude verhalen over vruchtbaarheid en lente.</w:t>
        <w:br/>
        <w:t>[Karel]: (wijst naar een struik) Daar! Nog een ei! We doen het goed, Saar!</w:t>
        <w:br/>
        <w:t>[Saar]: (loopt naar de struik) Ja, en het is een mooie manier om samen plezier te hebben met Pasen.</w:t>
        <w:br/>
        <w:t>[Karel]: (kijkt rond) Ik vraag me af hoeveel eieren we nog moeten vinden.</w:t>
        <w:br/>
        <w:t>[Saar]: (controleert een lijstje) Nog drie! Maar kijk, daarachter liggen er zeker nog een paar.</w:t>
        <w:br/>
        <w:t>[Karel]: (rent enthousiast) Ik ga ze pakken! Bedankt dat je me helpt, Saar.</w:t>
        <w:br/>
        <w:t>[Saar]: (loopt rustig mee) Het is altijd leuker om samen te zoeken, toch?</w:t>
        <w:br/>
        <w:t>[Karel]: (glimlacht) Zeker weten! En ik heb ook nog wat geleerd over Pasen.</w:t>
        <w:br/>
        <w:t>[Saar]: (knipoogt) Zie je, zoeken naar eieren is niet alleen leuk, maar ook leerzaam.</w:t>
        <w:br/>
        <w:t>[Karel]: (plukt een bloem) Hier, een bloem voor jou, als bedankje!</w:t>
        <w:br/>
        <w:t>[Saar]: (neemt de bloem aan) Dank je, Karel. Laten we verder zoeken!</w:t>
        <w:br/>
        <w:t>[Karel]: (kijkt om zich heen) Ja, op naar het volgende avontuur!</w:t>
        <w:br/>
        <w:t>[Saar]: (wijst naar een andere kant van het veld) Kom, die kant op!</w:t>
        <w:br/>
        <w:t>[Karel]: (rent vooruit) Volg mij, Saar!</w:t>
        <w:br/>
        <w:t>[Saar]: (lachend) Ik kom eraan, wacht op mij!</w:t>
        <w:br/>
        <w:t>[Karel]: (blij) Dit is de beste paaseierenzoektocht ooit!</w:t>
        <w:br/>
        <w:t>[Saar]: (lachend) Inderdaad, Karel, en we leren ook nog iets bij!</w:t>
      </w:r>
    </w:p>
    <w:p>
      <w:pPr>
        <w:pStyle w:val="Heading1"/>
      </w:pPr>
      <w:r>
        <w:t>Regie-aanwijzingen</w:t>
      </w:r>
    </w:p>
    <w:p>
      <w:r>
        <w:t>Zorg voor een vrolijke en energieke sfeer. Karel spreekt snel en enthousiast, terwijl Saar rustig en doordacht spreekt.</w:t>
      </w:r>
    </w:p>
    <w:p>
      <w:pPr>
        <w:pStyle w:val="Heading1"/>
      </w:pPr>
      <w:r>
        <w:t>Leerdoelen</w:t>
      </w:r>
    </w:p>
    <w:p>
      <w:r>
        <w:t>Leerlingen leren over de symboliek van Pasen en de traditie van paaseieren zoeken.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