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Samen Spelen in de Speeltuin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komische en leerzame script is perfect voor basisschoolleerlingen. Het benadrukt het belang van samen spelen, delen en rekening houden met elkaar tijdens het buitenspelen.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Enthousiaste en creatieve leerling die graag nieuwe spelletjes bedenkt.</w:t>
      </w:r>
    </w:p>
    <w:p>
      <w:pPr>
        <w:pStyle w:val="ListBullet"/>
      </w:pPr>
      <w:r>
        <w:t>• Sam: Praktische en bedachtzame leerling die graag duidelijkheid heeft.</w:t>
      </w:r>
    </w:p>
    <w:p>
      <w:pPr>
        <w:pStyle w:val="Heading1"/>
      </w:pPr>
      <w:r>
        <w:t>Het Toneel</w:t>
      </w:r>
    </w:p>
    <w:p>
      <w:r>
        <w:t>De speeltuin van de basisschool met een zandbak en schommel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(springt op en neer) Sam, laten we een nieuw spel verzinnen!</w:t>
        <w:br/>
        <w:t>[Sam]: (kijkt om zich heen) Oké, maar wat voor spel? We moeten wel iedereen laten meedoen.</w:t>
        <w:br/>
        <w:t>[Lotte]: (wijst naar de zandbak) Wat dacht je van een zandkasteelwedstrijd?</w:t>
        <w:br/>
        <w:t>[Sam]: (denkt na) Goed idee, maar we moeten samenwerken. Iedereen bouwt een deel.</w:t>
        <w:br/>
        <w:t>[Lotte]: (klapt in haar handen) Ja, en dan maken we er een groot kasteel van!</w:t>
        <w:br/>
        <w:t>[Sam]: (knikt) Precies. Ik begin met de torens, jij doet de muren?</w:t>
        <w:br/>
        <w:t>[Lotte]: (begint te graven) Ja, dat wordt geweldig! We worden de beste kasteelbouwers.</w:t>
        <w:br/>
        <w:t>[Sam]: (zet handen in zijn zij) En dan kunnen anderen helpen met de gracht.</w:t>
        <w:br/>
        <w:t>[Lotte]: (lachend) Ja, en we kunnen vlaggen maken van bladeren.</w:t>
        <w:br/>
        <w:t>[Sam]: (pakt een stok) Kijk, dit wordt de vlaggenmast!</w:t>
        <w:br/>
        <w:t>[Lotte]: (grijnst) Perfect! Laten we beginnen voordat het pauze is.</w:t>
        <w:br/>
        <w:t>[Sam]: (kijkt op de klok) Oei, we hebben niet veel tijd meer.</w:t>
        <w:br/>
        <w:t>[Lotte]: (speels) Dan moeten we snel werken en goed samenwerken.</w:t>
        <w:br/>
        <w:t>[Sam]: (pakt een emmer) Iedereen kan meehelpen, dat maakt het leuker.</w:t>
        <w:br/>
        <w:t>[Lotte]: (knikt) Ja, en we delen straks de eer.</w:t>
        <w:br/>
        <w:t>[Sam]: (grinnikt) En het zand natuurlijk!</w:t>
        <w:br/>
        <w:t>[Lotte]: (zwaait naar andere kinderen) Kom allemaal helpen, samen bouwen is leuker!</w:t>
        <w:br/>
        <w:t>[Sam]: (motiverend) En als we klaar zijn, kunnen we een wedstrijdje wie het snelst kan schommelen.</w:t>
        <w:br/>
        <w:t>[Lotte]: (enthousiast) Ja, laten we dat doen! Samen spelen is het allerleukst.</w:t>
        <w:br/>
        <w:t>[Sam]: (lachend) En dan delen we de taart in de zandkasteelzaal.</w:t>
        <w:br/>
        <w:t>[Lotte]: (doet alsof ze een taart snijdt) Iedereen krijgt een stuk, want iedereen heeft geholpen.</w:t>
        <w:br/>
        <w:t>[Sam]: (met een glimlach) Dat is de juiste manier om te spelen.</w:t>
        <w:br/>
        <w:t>[Lotte]: (juichend) Samen spelen, samen delen!</w:t>
        <w:br/>
        <w:t>[Sam]: (applaudisserend) Dat is de geest van de speeltuin.</w:t>
      </w:r>
    </w:p>
    <w:p>
      <w:pPr>
        <w:pStyle w:val="Heading1"/>
      </w:pPr>
      <w:r>
        <w:t>Regie-aanwijzingen</w:t>
      </w:r>
    </w:p>
    <w:p>
      <w:r>
        <w:t>Gebruik een open ruimte als speeltuin. Laat Lotte energiek en creatief spreken. Sam spreekt duidelijk en nadenkend. Kinderen kunnen zich vrij bewegen.</w:t>
      </w:r>
    </w:p>
    <w:p>
      <w:pPr>
        <w:pStyle w:val="Heading1"/>
      </w:pPr>
      <w:r>
        <w:t>Leerdoelen</w:t>
      </w:r>
    </w:p>
    <w:p>
      <w:r>
        <w:t>Leerlingen leren over het belang van samenwerken, het delen van materialen en het betrekken van anderen bij spelactiviteiten.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