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Bingo Bonanza</w:t>
      </w:r>
    </w:p>
    <w:p>
      <w:r>
        <w:rPr>
          <w:b/>
        </w:rPr>
        <w:t xml:space="preserve">Categorieën: </w:t>
      </w:r>
      <w:r>
        <w:t>Genre: Komedie, Leeftijd: Middenbouw</w:t>
      </w:r>
    </w:p>
    <w:p>
      <w:pPr>
        <w:pStyle w:val="Heading1"/>
      </w:pPr>
      <w:r>
        <w:t>Introductie</w:t>
      </w:r>
    </w:p>
    <w:p>
      <w:r>
        <w:t>Na het succesvol repareren van een kapotte pen in de vorige scène, zijn Sam en Tess klaar voor een nieuw avontuur. Ze besluiten een bingo te organiseren met geruilde spullen, wat leidt tot een hoop plezier en leerzame momenten.</w:t>
      </w:r>
    </w:p>
    <w:p>
      <w:pPr>
        <w:pStyle w:val="Heading1"/>
      </w:pPr>
      <w:r>
        <w:t>Karakters</w:t>
      </w:r>
    </w:p>
    <w:p>
      <w:pPr>
        <w:pStyle w:val="ListBullet"/>
      </w:pPr>
      <w:r>
        <w:t>• Sam: Een nieuwsgierige en slimme leerling die altijd op zoek is naar nieuwe avonturen.</w:t>
      </w:r>
    </w:p>
    <w:p>
      <w:pPr>
        <w:pStyle w:val="ListBullet"/>
      </w:pPr>
      <w:r>
        <w:t>• Tess: Een creatieve en ietwat chaotische leerling die vaak in grappige situaties terechtkomt.</w:t>
      </w:r>
    </w:p>
    <w:p>
      <w:pPr>
        <w:pStyle w:val="Heading1"/>
      </w:pPr>
      <w:r>
        <w:t>Het Toneel</w:t>
      </w:r>
    </w:p>
    <w:p>
      <w:r>
        <w:t>Het klaslokaal van de volgende dag. Sam en Tess organiseren een bingo met geruilde spullen.</w:t>
      </w:r>
    </w:p>
    <w:p>
      <w:pPr>
        <w:pStyle w:val="Heading1"/>
      </w:pPr>
      <w:r>
        <w:t>Script</w:t>
      </w:r>
    </w:p>
    <w:p>
      <w:pPr>
        <w:spacing w:line="360" w:lineRule="auto"/>
      </w:pPr>
      <w:r>
        <w:t xml:space="preserve">[Sam]: (glimlachend) Goedemorgen Tess! Klaar voor de bingo vandaag? </w:t>
        <w:br/>
        <w:t>[Tess]: (opgewonden) Absoluut, Sam! Ik heb allerlei leuke dingen om te ruilen.</w:t>
        <w:br/>
        <w:t>[Sam]: (geïnteresseerd) Oh, echt? Zoals wat?</w:t>
        <w:br/>
        <w:t>[Tess]: (mysterieus) Dat is een verrassing. Je zult het zien als je wint.</w:t>
        <w:br/>
        <w:t>[Sam]: (uitgedaagd) Dat klinkt spannend! Laten we beginnen.</w:t>
        <w:br/>
        <w:t xml:space="preserve">[Tess]: (geconcentreerd) Oké, de eerste nummers zijn... </w:t>
        <w:br/>
        <w:t>[Sam]: (enthousiast) Wacht, ik heb bingo!</w:t>
        <w:br/>
        <w:t>[Tess]: (verrast) Dat was snel! Goed gedaan, Sam.</w:t>
        <w:br/>
        <w:t>[Sam]: (blij) Dank je, Tess. Wat krijg ik?</w:t>
        <w:br/>
        <w:t>[Tess]: (grinnikend) Hier is je prijs... Een zak knikkers!</w:t>
        <w:br/>
        <w:t>[Sam]: (verwonderd) Wow, Tess! Dat is geweldig.</w:t>
        <w:br/>
        <w:t>[Tess]: (lachend) Ik ben blij dat je het leuk vindt, Sam. Laten we doorgaan.</w:t>
        <w:br/>
        <w:t>[Sam]: (geconcentreerd) Oké, de volgende nummers zijn...</w:t>
        <w:br/>
        <w:t>[Tess]: (opgewonden) Bingo! Wat is mijn prijs, Sam?</w:t>
        <w:br/>
        <w:t>[Sam]: (glimlachend) Hier is je prijs... Een verzameling postzegels!</w:t>
        <w:br/>
        <w:t xml:space="preserve">[Tess]: (verrast) Dat is interessant! Dank je, Sam. </w:t>
        <w:br/>
        <w:t>[Sam]: (glimlachend) Graag gedaan, Tess. Dit was leuk.</w:t>
        <w:br/>
        <w:t>[Tess]: (enthousiast) Ja, dat was het. Laten we dit vaker doen.</w:t>
        <w:br/>
        <w:t>[Sam]: (knikkend) Dat is een goed idee, Tess. Tot de volgende keer!</w:t>
        <w:br/>
        <w:t>[Tess]: (zwaaiend) Tot de volgende keer, Sam!</w:t>
      </w:r>
    </w:p>
    <w:p>
      <w:pPr>
        <w:pStyle w:val="Heading1"/>
      </w:pPr>
      <w:r>
        <w:t>Regie-aanwijzingen</w:t>
      </w:r>
    </w:p>
    <w:p>
      <w:r>
        <w:t>Sam en Tess moeten enthousiast en energiek zijn, en hun dialogen moeten snel en levendig zijn. Laat de acteurs de emoties en acties in de haakjes overdrijven voor een komisch effect.</w:t>
      </w:r>
    </w:p>
    <w:p>
      <w:pPr>
        <w:pStyle w:val="Heading1"/>
      </w:pPr>
      <w:r>
        <w:t>Leerdoelen</w:t>
      </w:r>
    </w:p>
    <w:p>
      <w:r>
        <w:t>Deze scène bouwt voort op de concepten van delen, ruilen en samenwerken uit de vorige scène, en introduceert ook het idee van eerlijk spel en het waarderen van verschillende soorten prijzen. Leerlingen leren over de waarde van verschillende objecten en hoe ze eerlijk kunnen spelen en omgaan met winnen en verliezen.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