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Onzichtbare Vriend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In dit script leren Sam en Alex dat fantasie en vriendschap de krachtigste wapens zijn tegen pesten. Een vrolijk en leerzaam verhaal voor kinderen.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Vrolijk en creatief, maar soms onzeker</w:t>
      </w:r>
    </w:p>
    <w:p>
      <w:pPr>
        <w:pStyle w:val="ListBullet"/>
      </w:pPr>
      <w:r>
        <w:t>• Alex: Zelfverzekerd en soms een beetje ondeugend</w:t>
      </w:r>
    </w:p>
    <w:p>
      <w:pPr>
        <w:pStyle w:val="Heading1"/>
      </w:pPr>
      <w:r>
        <w:t>Het Toneel</w:t>
      </w:r>
    </w:p>
    <w:p>
      <w:r>
        <w:t>Het schoolplein tijdens de ochtendpauze. Er staan een paar denkbeeldige speeltoestellen.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(loopt vrolijk rond) Ha, vandaag ga ik weer met iedereen spelen!</w:t>
        <w:br/>
        <w:t>[Alex]: (komt uitdagend aanlopen) Hé Sam, met wie praat je?</w:t>
        <w:br/>
        <w:t>[Sam]: (lachend) Met mijn vriendjes natuurlijk!</w:t>
        <w:br/>
        <w:t>[Alex]: (grijnst) Maar ik zie niemand, alleen maar lucht.</w:t>
        <w:br/>
        <w:t>[Sam]: (wijzend naar de lucht) Precies, mijn luchtvriendjes zijn de allerleukste!</w:t>
        <w:br/>
        <w:t>[Alex]: (lachend) Luchtvriendjes? Die kunnen toch niet echt praten?</w:t>
        <w:br/>
        <w:t>[Sam]: (speels) Ze praten met hun hart, dat is veel mooier!</w:t>
        <w:br/>
        <w:t>[Alex]: (twijfelend) Hm, dat klinkt eigenlijk best bijzonder.</w:t>
        <w:br/>
        <w:t>[Sam]: (enthousiast) Wil je ze ontmoeten? Ze zijn heel aardig!</w:t>
        <w:br/>
        <w:t>[Alex]: (nieuwsgierig) Oké, hoe doe ik dat dan?</w:t>
        <w:br/>
        <w:t>[Sam]: (wijzend) Kijk gewoon naar de wolken en luister goed.</w:t>
        <w:br/>
        <w:t>[Alex]: (kijkt omhoog) Hé wolk, heb je iets te zeggen?</w:t>
        <w:br/>
        <w:t>[Sam]: (lachend) Probeer het nog eens, maar dan met je ogen dicht.</w:t>
        <w:br/>
        <w:t>[Alex]: (sluit ogen) Hallo wolk, ik ben Alex.</w:t>
        <w:br/>
        <w:t>[Sam]: (fluistert) Wat zegt hij?</w:t>
        <w:br/>
        <w:t>[Alex]: (doet alsof hij luistert) Hij zegt dat ik een goede vriend kan zijn!</w:t>
        <w:br/>
        <w:t>[Sam]: (klapt in handen) Zie je wel! Ze zijn heel wijs.</w:t>
        <w:br/>
        <w:t>[Alex]: (oprecht) Sorry dat ik je uitlachte, Sam. Je luchtvriendjes zijn cool.</w:t>
        <w:br/>
        <w:t>[Sam]: (glimlachend) Geen probleem, soms moet je gewoon je fantasie gebruiken.</w:t>
        <w:br/>
        <w:t>[Alex]: (verder kijkend naar de lucht) Zullen we samen luchtkasteel bouwen?</w:t>
        <w:br/>
        <w:t>[Sam]: (enthousiast) Ja, met een glijbaan van regenbogen!</w:t>
        <w:br/>
        <w:t>[Alex]: (lachend) En een trampoline van wolken!</w:t>
        <w:br/>
        <w:t>[Sam]: (springt op en neer) Laten we beginnen!</w:t>
        <w:br/>
        <w:t>[Alex]: (doet mee) Samen zijn we de luchtarchitecten!</w:t>
        <w:br/>
        <w:t>[Sam]: (lachend) En niemand kan ons stoppen!</w:t>
        <w:br/>
        <w:t>[Alex]: (schreeuwend naar de lucht) Wolken, maak plaats!</w:t>
        <w:br/>
        <w:t>[Sam]: (lachend) Het is een luchtfeest!</w:t>
        <w:br/>
        <w:t>[Alex]: (lachend) En iedereen is uitgenodigd!</w:t>
        <w:br/>
        <w:t>[Sam]: (glimlachend) Bedankt dat je meedoet, Alex.</w:t>
        <w:br/>
        <w:t>[Alex]: (vriendelijk) Bedankt dat je me uitnodigde, Sam!</w:t>
        <w:br/>
        <w:t>[Sam]: (zwaait naar de lucht) Tot de volgende keer, vriendjes!</w:t>
        <w:br/>
        <w:t>[Alex]: (zwaait ook) Tot snel, luchtvrienden!</w:t>
      </w:r>
    </w:p>
    <w:p>
      <w:pPr>
        <w:pStyle w:val="Heading1"/>
      </w:pPr>
      <w:r>
        <w:t>Regie-aanwijzingen</w:t>
      </w:r>
    </w:p>
    <w:p>
      <w:r>
        <w:t>Gebruik expressieve gezichtsuitdrukkingen en bewegingen om de lucht en wolken uit te beelden. Sam spreekt met een vrolijke en speelse stem, terwijl Alex overkomt als zelfverzekerd maar nieuwsgierig.</w:t>
      </w:r>
    </w:p>
    <w:p>
      <w:pPr>
        <w:pStyle w:val="Heading1"/>
      </w:pPr>
      <w:r>
        <w:t>Leerdoelen</w:t>
      </w:r>
    </w:p>
    <w:p>
      <w:r>
        <w:t>Leerlingen leren dat fantasie en speelsheid kunnen helpen om met pesten om te gaan en dat vriendschap belangrijker is dan uiterlijkheden.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