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Koken met Alex en Sam: Avontuur in de Keuken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Na hun leerzame boodschappentrip besluiten Alex en Sam samen te koken en ontdekken ze de waarde van gezond eten en samenwerking in de keuken.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Een nieuwsgierige en enthousiaste leerling die altijd vragen stelt.</w:t>
      </w:r>
    </w:p>
    <w:p>
      <w:pPr>
        <w:pStyle w:val="ListBullet"/>
      </w:pPr>
      <w:r>
        <w:t>• Sam: Een bedachtzame en geduldige leerling die graag uitleg geeft.</w:t>
      </w:r>
    </w:p>
    <w:p>
      <w:pPr>
        <w:pStyle w:val="Heading1"/>
      </w:pPr>
      <w:r>
        <w:t>Het Toneel</w:t>
      </w:r>
    </w:p>
    <w:p>
      <w:r>
        <w:t>De keuken van Alex, met een tafel vol ingrediënten en kookgerei. Alex en Sam zijn klaar om een gezonde maaltijd te bereiden.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(kijkt naar de ingrediënten) Waar beginnen we mee?</w:t>
        <w:br/>
        <w:t>[Sam]: (wijst naar de groenten) Laten we de wortels en komkommers snijden.</w:t>
        <w:br/>
        <w:t>[Alex]: (pakt een mes) Oké, maar hoe snij ik ze?</w:t>
        <w:br/>
        <w:t>[Sam]: (neemt een wortel) Zo, eerst schillen en dan in stukjes.</w:t>
        <w:br/>
        <w:t>[Alex]: (probeert te schillen) Dit is moeilijker dan het lijkt!</w:t>
        <w:br/>
        <w:t>[Sam]: (helpt Alex) Rustig aan, het komt goed.</w:t>
        <w:br/>
        <w:t>[Alex]: (lacht) Kijk, ik heb het door!</w:t>
        <w:br/>
        <w:t>[Sam]: (knikt) Goed gedaan, nu de komkommer.</w:t>
        <w:br/>
        <w:t>[Alex]: (snijdt de komkommer) Waarom zijn groenten gezond?</w:t>
        <w:br/>
        <w:t>[Sam]: (legt uit) Ze zitten vol vitamines en vezels.</w:t>
        <w:br/>
        <w:t>[Alex]: (kijkt naar de ingrediënten) Wat doen we nu?</w:t>
        <w:br/>
        <w:t>[Sam]: (pakt de pan) We gaan roerbakken!</w:t>
        <w:br/>
        <w:t>[Alex]: (enthousiast) Dat klinkt leuk!</w:t>
        <w:br/>
        <w:t>[Sam]: (zet de pan op het vuur) Doe jij de olie erin?</w:t>
        <w:br/>
        <w:t>[Alex]: (giet te veel olie) Oeps, is dat genoeg?</w:t>
        <w:br/>
        <w:t>[Sam]: (glimlacht) Iets te veel, maar dat lossen we op.</w:t>
        <w:br/>
        <w:t>[Alex]: (pakt een lepel) Wat als het misgaat?</w:t>
        <w:br/>
        <w:t>[Sam]: (kalmerend) Geen zorgen, dat is hoe je leert.</w:t>
        <w:br/>
        <w:t>[Alex]: (roert in de pan) Dit ruikt lekker!</w:t>
        <w:br/>
        <w:t>[Sam]: (proeft) Tijd om te eten!</w:t>
        <w:br/>
        <w:t>[Alex]: (zet borden op tafel) Dit is leuker dan ik dacht.</w:t>
        <w:br/>
        <w:t>[Sam]: (glimlacht) Ja, en we leren ook nog wat!</w:t>
        <w:br/>
        <w:t>[Alex]: (neemt een hap) Gezond eten kan ook lekker zijn!</w:t>
        <w:br/>
        <w:t>[Sam]: (geniet) Precies, en samen koken is gezellig.</w:t>
        <w:br/>
        <w:t>[Alex]: (geeft Sam een high five) Volgende keer proberen we een nieuw recept!</w:t>
        <w:br/>
        <w:t>[Sam]: (lachend) Daar hou ik je aan!</w:t>
      </w:r>
    </w:p>
    <w:p>
      <w:pPr>
        <w:pStyle w:val="Heading1"/>
      </w:pPr>
      <w:r>
        <w:t>Regie-aanwijzingen</w:t>
      </w:r>
    </w:p>
    <w:p>
      <w:r>
        <w:t>Zorg voor een gezellige en ontspannen sfeer in de keuken. Alex moet enthousiast en een beetje onhandig zijn, terwijl Sam geduldig en behulpzaam blijft.</w:t>
      </w:r>
    </w:p>
    <w:p>
      <w:pPr>
        <w:pStyle w:val="Heading1"/>
      </w:pPr>
      <w:r>
        <w:t>Leerdoelen</w:t>
      </w:r>
    </w:p>
    <w:p>
      <w:r>
        <w:t>Leerlingen ontdekken de basis van koken en het belang van groenten in een gezond dieet. Ze leren ook hoe fouten in de keuken kunnen bijdragen aan het leerproces.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