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The Mysterious Key Swap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Na het oplossen van het eerste mysterie, stuiten Alex en Sam op een nieuw raadsel met een verwisselde sleutel, wat hun probleemoplossende vaardigheden opnieuw op de proef stelt.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Nieuwsgierig en avontuurlijk, altijd op zoek naar antwoorden.</w:t>
      </w:r>
    </w:p>
    <w:p>
      <w:pPr>
        <w:pStyle w:val="ListBullet"/>
      </w:pPr>
      <w:r>
        <w:t>• Sam: Voorzichtig en analytisch, denkt graag eerst na voordat hij handelt.</w:t>
      </w:r>
    </w:p>
    <w:p>
      <w:pPr>
        <w:pStyle w:val="Heading1"/>
      </w:pPr>
      <w:r>
        <w:t>Het Toneel</w:t>
      </w:r>
    </w:p>
    <w:p>
      <w:r>
        <w:t>Het klaslokaal is hetzelfde als voorheen, maar nu met een extra stoel en een notitieboek op tafel. Alex en Sam zitten tegenover elkaar, in gesprek.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(fronsend) Sam, ik heb net iets vreemds ontdekt.</w:t>
        <w:br/>
        <w:t>[Sam]: (nieuwsgierig) Wat is er aan de hand, Alex?</w:t>
        <w:br/>
        <w:t>[Alex]: (houdt een sleutel omhoog) Deze sleutel is anders dan de mijne.</w:t>
        <w:br/>
        <w:t>[Sam]: (kijkt aandachtig) Hoe weet je dat zo zeker?</w:t>
        <w:br/>
        <w:t>[Alex]: (wijst op de sleutel) Er staat een andere code op.</w:t>
        <w:br/>
        <w:t>[Sam]: (onderzoekend) Wie zou die verwisseld hebben?</w:t>
        <w:br/>
        <w:t>[Alex]: (denkend) Lisa gaf me deze sleutel gisteren.</w:t>
        <w:br/>
        <w:t>[Sam]: (met een glimlach) Misschien dacht ze dat het een grap was.</w:t>
        <w:br/>
        <w:t>[Alex]: (lachend) Het zou typisch Lisa zijn.</w:t>
        <w:br/>
        <w:t>[Sam]: (serieus) Maar we moeten het oplossen. Wat is je plan?</w:t>
        <w:br/>
        <w:t>[Alex]: (opgewonden) Laten we Lisa vragen wat er is gebeurd.</w:t>
        <w:br/>
        <w:t>[Sam]: (instemmend) Goed idee. Maar eerst moeten we een hypothese opstellen.</w:t>
        <w:br/>
        <w:t>[Alex]: (geïnteresseerd) Wat bedoel je?</w:t>
        <w:br/>
        <w:t>[Sam]: (uitleggend) We bedenken waarom Lisa dit zou doen.</w:t>
        <w:br/>
        <w:t>[Alex]: (nadenkend) Misschien om ons te testen?</w:t>
        <w:br/>
        <w:t>[Sam]: (knikkend) Dat klinkt logisch. Laten we het aan haar vragen.</w:t>
        <w:br/>
        <w:t>[Alex]: (enthousiast) Laten we naar haar toe gaan.</w:t>
        <w:br/>
        <w:t>[Sam]: (lachend) Maar eerst moeten we ons plan goed doordenken.</w:t>
        <w:br/>
        <w:t>[Alex]: (met een knipoog) Stap voor stap, toch?</w:t>
        <w:br/>
        <w:t>[Sam]: (lachend) Precies. Laten we gaan, partner.</w:t>
        <w:br/>
        <w:t>[Alex]: (opgewonden) Op naar het volgende mysterie.</w:t>
        <w:br/>
        <w:t>[Sam]: (lachend) We lossen het samen op, zoals altijd.</w:t>
        <w:br/>
        <w:t>[Alex]: (zwaaiend) Tot het volgende avontuur, Sam!</w:t>
        <w:br/>
        <w:t>[Sam]: (zwaaiend) Tot dan, Alex!</w:t>
      </w:r>
    </w:p>
    <w:p>
      <w:pPr>
        <w:pStyle w:val="Heading1"/>
      </w:pPr>
      <w:r>
        <w:t>Regie-aanwijzingen</w:t>
      </w:r>
    </w:p>
    <w:p>
      <w:r>
        <w:t>De acteurs moeten energiek en expressief zijn. Alex moet enthousiast en nieuwsgierig overkomen, terwijl Sam een kalme en analytische toon behoudt. De sleutel moet duidelijk zichtbaar zijn voor het publiek.</w:t>
      </w:r>
    </w:p>
    <w:p>
      <w:pPr>
        <w:pStyle w:val="Heading1"/>
      </w:pPr>
      <w:r>
        <w:t>Leerdoelen</w:t>
      </w:r>
    </w:p>
    <w:p>
      <w:r>
        <w:t>In deze scène leren leerlingen over teamwork en het belang van hypothesevorming bij het oplossen van problemen. Het bouwt voort op het eerdere thema van logisch nadenken en probleemoplossende vaardigheden.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