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het Witte Busje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Ga mee op avontuur met Joris en Sanne terwijl ze het mysterie van het witte busje proberen op te lossen. Een spannend en leerzaam theaterscript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Joris: Een nieuwsgierige en avontuurlijke jongen, altijd op zoek naar antwoorden.</w:t>
      </w:r>
    </w:p>
    <w:p>
      <w:pPr>
        <w:pStyle w:val="ListBullet"/>
      </w:pPr>
      <w:r>
        <w:t>• Sanne: Een slimme en voorzichtige meid, goed in het oplossen van raadsels.</w:t>
      </w:r>
    </w:p>
    <w:p>
      <w:pPr>
        <w:pStyle w:val="Heading1"/>
      </w:pPr>
      <w:r>
        <w:t>Het Toneel</w:t>
      </w:r>
    </w:p>
    <w:p>
      <w:r>
        <w:t>Het speelt zich af op een zonnige middag op een rustige straat, waar het witte busje geparkeerd staat.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[Joris]: (wijst naar het busje) Sanne, zie je dat witte busje daar? Het staat er al de hele week!</w:t>
        <w:br/>
        <w:t>[Sanne]: (fronst) Ja, dat is vreemd. Misschien is het van iemand die op vakantie is?</w:t>
        <w:br/>
        <w:t>[Joris]: (schudt zijn hoofd) Nee, ik zag niemand in- of uitstappen. Wat als er iets geheimzinnigs aan de hand is?</w:t>
        <w:br/>
        <w:t>[Sanne]: (denkt na) We kunnen er even omheen lopen en kijken of er aanwijzingen zijn.</w:t>
        <w:br/>
        <w:t>[Joris]: (enthousiast) Goed idee! Laten we beginnen bij de achterkant.</w:t>
        <w:br/>
        <w:t>[Sanne]: (loopt voorzichtig) Kijk, er liggen wat folders op de grond. Misschien zijn het aanwijzingen?</w:t>
        <w:br/>
        <w:t>[Joris]: (pakt een folder op) Hm, het zijn gewoon reclamefolders. Maar, wacht... er zit een kaart tussen!</w:t>
        <w:br/>
        <w:t>[Sanne]: (buigt zich voorover) Een kaart? Waar leidt die naar?</w:t>
        <w:br/>
        <w:t>[Joris]: (bestudeert de kaart) Het lijkt op een plattegrond van de buurt. Zie je die rode stip?</w:t>
        <w:br/>
        <w:t>[Sanne]: (wijst) Ja, dat is vlakbij het park. Misschien is het een schatkaart!</w:t>
        <w:br/>
        <w:t>[Joris]: (opgewonden) Laten we die plek onderzoeken. Wie weet wat we vinden!</w:t>
        <w:br/>
        <w:t>[Sanne]: (lachend) Oké, maar laten we voorzichtig zijn. We moeten wel op tijd terug zijn voor het avondeten.</w:t>
        <w:br/>
        <w:t>[Joris]: (knikt) Natuurlijk, avontuur wacht! Maar we zijn snel genoeg.</w:t>
        <w:br/>
        <w:t>[Sanne]: (loopt met Joris) Het kan iets belangrijks zijn. Misschien helpt het ons het mysterie op te lossen.</w:t>
        <w:br/>
        <w:t>[Joris]: (kijkt om zich heen) Niemand volgt ons, toch?</w:t>
        <w:br/>
        <w:t>[Sanne]: (kijkt achterom) Nee, de kust is veilig. Laten we doorgaan.</w:t>
        <w:br/>
        <w:t>[Joris]: (wijst naar de stip) Daar is het! Zie je iets verdachts?</w:t>
        <w:br/>
        <w:t>[Sanne]: (kijkt aandachtig) Er is een klein doosje verstopt onder die struik.</w:t>
        <w:br/>
        <w:t>[Joris]: (pakt het doosje) Wow, het zit vol met... oude foto's?</w:t>
        <w:br/>
        <w:t>[Sanne]: (bestudeert de foto's) Dit zijn allemaal foto's van onze buurt. Waarom zou iemand die hier verstoppen?</w:t>
        <w:br/>
        <w:t>[Joris]: (denkt na) Misschien is het een herinnering van iemand die hier vroeger woonde?</w:t>
        <w:br/>
        <w:t>[Sanne]: (kijkt Joris aan) Dat zou kunnen. Misschien kunnen we de eigenaar vinden en de foto's teruggeven.</w:t>
        <w:br/>
        <w:t>[Joris]: (glimlacht) Ja, en ondertussen hebben we een geweldig avontuur beleefd!</w:t>
        <w:br/>
        <w:t>[Sanne]: (lachend) Inderdaad, Joris. Het witte busje blijft voorlopig nog een mysterie.</w:t>
        <w:br/>
        <w:t>[Joris]: (knikt) Maar mysteries zijn er om opgelost te worden! We komen er wel achter.</w:t>
        <w:br/>
        <w:t>[Sanne]: (loopt terug) Laten we naar huis gaan en kijken wat we nog meer kunnen ontdekken.</w:t>
        <w:br/>
        <w:t>[Joris]: (volgt haar) Avontuur wacht altijd, Sanne. Morgen weer een nieuwe dag.</w:t>
        <w:br/>
      </w:r>
    </w:p>
    <w:p>
      <w:pPr>
        <w:pStyle w:val="Heading1"/>
      </w:pPr>
      <w:r>
        <w:t>Regie-aanwijzingen</w:t>
      </w:r>
    </w:p>
    <w:p>
      <w:r>
        <w:t>Gebruik een eenvoudige straat als achtergrondgeluid. Joris spreekt met een enthousiasme, Sanne met bedachtzaamheid.</w:t>
      </w:r>
    </w:p>
    <w:p>
      <w:pPr>
        <w:pStyle w:val="Heading1"/>
      </w:pPr>
      <w:r>
        <w:t>Leerdoelen</w:t>
      </w:r>
    </w:p>
    <w:p>
      <w:r>
        <w:t>Leerlingen onderzoeken het belang van nieuwsgierigheid, observeren van hun omgeving en het belang van samenwerking.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