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Legende van de Verloren Schat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Dit avontuurlijke theaterscript neemt de leerlingen mee op een spannende zoektocht naar een legendarische schat, terwijl ze leren over de waarde van geschiedenis en legendes.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Nieuwsgierig en avontuurlijk, met een passie voor geschiedenis</w:t>
      </w:r>
    </w:p>
    <w:p>
      <w:pPr>
        <w:pStyle w:val="ListBullet"/>
      </w:pPr>
      <w:r>
        <w:t>• Sam: Voorzichtig en rationeel, houdt van raadsels en puzzels</w:t>
      </w:r>
    </w:p>
    <w:p>
      <w:pPr>
        <w:pStyle w:val="Heading1"/>
      </w:pPr>
      <w:r>
        <w:t>Het Toneel</w:t>
      </w:r>
    </w:p>
    <w:p>
      <w:r>
        <w:t>Een mysterieus bos met hoge bomen en een oude kaart in handen van de kinderen.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(houdt de kaart omhoog) Kijk Sam, deze kaart leidt ons naar de verloren schat van de oude koning!</w:t>
        <w:br/>
        <w:t>[Sam]: (kijkt sceptisch) Lotte, denk je echt dat die legende waar is? Het klinkt als een sprookje.</w:t>
        <w:br/>
        <w:t>[Lotte]: (enthousiast) Maar dat is juist het avontuur! Wat als het echt is? We moeten het proberen.</w:t>
        <w:br/>
        <w:t>[Sam]: (wijst op de kaart) Oké, maar laten we logisch blijven. Hier staat dat we naar de grote eik moeten.</w:t>
        <w:br/>
        <w:t>[Lotte]: (kijkt om zich heen) Daar is de eik! Kom, we moeten die kant op.</w:t>
        <w:br/>
        <w:t>[Sam]: (volgt, nadenkend) Volgens de legende is er een raadsel dat we moeten oplossen om de schat te vinden.</w:t>
        <w:br/>
        <w:t>[Lotte]: (kijkt nieuwsgierig) Ja! En raadsels zijn jouw specialiteit, Sam.</w:t>
        <w:br/>
        <w:t>[Sam]: (glimlacht) Precies. Wat was het raadsel ook alweer?</w:t>
        <w:br/>
        <w:t>[Lotte]: (pakt een papiertje) 'Wat niemand kan zien, maar altijd aanwezig is.'</w:t>
        <w:br/>
        <w:t>[Sam]: (denkt na) Hmm, dat klinkt als de tijd. Tijd is altijd aanwezig.</w:t>
        <w:br/>
        <w:t>[Lotte]: (klapt in haar handen) Dat moet het zijn! Laten we verder zoeken.</w:t>
        <w:br/>
        <w:t>[Sam]: (wijst naar de grond) Kijk, er is iets ingegraven daar!</w:t>
        <w:br/>
        <w:t>[Lotte]: (begint te graven) Wow, een oude kist! We hebben hem gevonden!</w:t>
        <w:br/>
        <w:t>[Sam]: (opgewonden) Wacht, laten we voorzichtig zijn.</w:t>
        <w:br/>
        <w:t>[Lotte]: (opent de kist) Goud en juwelen! De legende was waar!</w:t>
        <w:br/>
        <w:t>[Sam]: (lacht) En wij hebben het ontdekt. Wat een avontuur!</w:t>
        <w:br/>
        <w:t>[Lotte]: (kijkt rond) Misschien zijn er meer geheimen in dit bos.</w:t>
        <w:br/>
        <w:t>[Sam]: (knikt) Dat zou kunnen. Laten we het verder onderzoeken.</w:t>
        <w:br/>
        <w:t>[Lotte]: (vol vertrouwen) De wereld zit vol met legendes. We kunnen nog veel meer ontdekken.</w:t>
        <w:br/>
        <w:t>[Sam]: (pakt de kaart) En wie weet wat we nog meer vinden.</w:t>
        <w:br/>
        <w:t>[Lotte]: (lachend) Op naar het volgende avontuur!</w:t>
        <w:br/>
        <w:t>[Sam]: (glimlacht) Ja, samen kunnen we alles aan.</w:t>
      </w:r>
    </w:p>
    <w:p>
      <w:pPr>
        <w:pStyle w:val="Heading1"/>
      </w:pPr>
      <w:r>
        <w:t>Regie-aanwijzingen</w:t>
      </w:r>
    </w:p>
    <w:p>
      <w:r>
        <w:t>Gebruik expressieve stembewegingen om de opwinding en nieuwsgierigheid van Lotte en het bedachtzame karakter van Sam over te brengen.</w:t>
      </w:r>
    </w:p>
    <w:p>
      <w:pPr>
        <w:pStyle w:val="Heading1"/>
      </w:pPr>
      <w:r>
        <w:t>Leerdoelen</w:t>
      </w:r>
    </w:p>
    <w:p>
      <w:r>
        <w:t>Leerlingen ontdekken dat legendes vaak gebaseerd zijn op historische verhalen en dat deze verhalen hen kunnen inspireren om nieuwsgierig te zijn en te leren.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