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Nacht van de Grote Overstroming</w:t>
      </w:r>
    </w:p>
    <w:p>
      <w:r>
        <w:rPr>
          <w:b/>
        </w:rPr>
        <w:t xml:space="preserve">Categorieën: </w:t>
      </w:r>
      <w:r>
        <w:t>Leeftijd: Middenbouw, Genre: Historisch</w:t>
      </w:r>
    </w:p>
    <w:p>
      <w:pPr>
        <w:pStyle w:val="Heading1"/>
      </w:pPr>
      <w:r>
        <w:t>Introductie</w:t>
      </w:r>
    </w:p>
    <w:p>
      <w:r>
        <w:t>Dit historische theaterscript neemt kinderen mee naar de nacht van de Waternoodsramp, gezien door de ogen van Jan en Anna.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Jan: Een nieuwsgierige en moedige jongen van 10 jaar oud die graag meer wil leren over de wereld om hem heen.</w:t>
      </w:r>
    </w:p>
    <w:p>
      <w:pPr>
        <w:pStyle w:val="ListBullet"/>
      </w:pPr>
      <w:r>
        <w:t>• Anna: Jan's oudere zus, 12 jaar oud, die zorgzaam is en graag haar broer beschermt.</w:t>
      </w:r>
    </w:p>
    <w:p>
      <w:pPr>
        <w:pStyle w:val="Heading1"/>
      </w:pPr>
      <w:r>
        <w:t>Het Toneel</w:t>
      </w:r>
    </w:p>
    <w:p>
      <w:r>
        <w:t>Het is nacht in een klein Nederlands dorpje in de jaren '50. Jan en Anna zitten op de zolder van hun huis terwijl de regen tegen het dak tikt.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[Jan]: (kijkt uit het raam) Anna, hoor je dat? De regen blijft maar vallen.</w:t>
        <w:br/>
        <w:t>[Anna]: (zuchtend) Ja, Jan. Het is al dagen zo. Papa zei dat de dijken in de gaten worden gehouden.</w:t>
        <w:br/>
        <w:t>[Jan]: (nieuwsgierig) Wat als ze breken? Wat gebeurt er dan?</w:t>
        <w:br/>
        <w:t>[Anna]: (bezorgd) Dan komt het water het land in. Maar maak je geen zorgen, de mensen zijn voorbereid.</w:t>
        <w:br/>
        <w:t>[Jan]: (kijkt naar een boek) In dit boek staat dat het water heel snel kan stijgen.</w:t>
        <w:br/>
        <w:t>[Anna]: (steekt een kaars aan) Daarom moeten we klaar zijn. We hebben kaarsen en dekens.</w:t>
        <w:br/>
        <w:t>[Jan]: (grijpt een deken) En we moeten naar de zolder, toch?</w:t>
        <w:br/>
        <w:t>[Anna]: (knikt) Ja, precies. We zijn veilig hier boven.</w:t>
        <w:br/>
        <w:t>[Jan]: (dromerig) Waarom is het water zo sterk, Anna?</w:t>
        <w:br/>
        <w:t>[Anna]: (leggend uit) Het komt door de wind en de volle maan. Ze duwen het water omhoog.</w:t>
        <w:br/>
        <w:t>[Jan]: (met grote ogen) Dat klinkt eng...</w:t>
        <w:br/>
        <w:t>[Anna]: (troostend) Maar wij zijn veilig, Jan. En na de storm bouwen we alles weer op.</w:t>
        <w:br/>
        <w:t>[Jan]: (hoopvol) Denk je dat het dorp iedereen kan helpen?</w:t>
        <w:br/>
        <w:t>[Anna]: (zelfverzekerd) Zeker weten. We helpen elkaar altijd.</w:t>
        <w:br/>
        <w:t>[Jan]: (luisterend) Hoor je dat? Het klinkt als de wind.</w:t>
        <w:br/>
        <w:t>[Anna]: (luistert mee) Ja, dat is de storm. Maar zie je het als een avontuur?</w:t>
        <w:br/>
        <w:t>[Jan]: (lachend) Ja, een spannend avontuur in ons eigen huis.</w:t>
        <w:br/>
        <w:t>[Anna]: (glimlachend) Precies. En we schrijven er straks over in ons dagboek.</w:t>
        <w:br/>
        <w:t>[Jan]: (enthousiast) Ja! Dan kunnen we het aan oma vertellen.</w:t>
        <w:br/>
        <w:t>[Anna]: (lachend) Ze zal trots op ons zijn.</w:t>
        <w:br/>
        <w:t>[Jan]: (opgetogen) Anna, ik ben blij dat jij mijn zus bent.</w:t>
        <w:br/>
        <w:t>[Anna]: (liefdevol) En ik ben blij dat jij mijn broer bent, Jan.</w:t>
      </w:r>
    </w:p>
    <w:p>
      <w:pPr>
        <w:pStyle w:val="Heading1"/>
      </w:pPr>
      <w:r>
        <w:t>Regie-aanwijzingen</w:t>
      </w:r>
    </w:p>
    <w:p>
      <w:r>
        <w:t>Gebruik stemmige geluidseffecten voor regengeluiden. Laat Jan nieuwsgierig en dromerig klinken, en Anna geruststellend en zelfverzekerd.</w:t>
      </w:r>
    </w:p>
    <w:p>
      <w:pPr>
        <w:pStyle w:val="Heading1"/>
      </w:pPr>
      <w:r>
        <w:t>Leerdoelen</w:t>
      </w:r>
    </w:p>
    <w:p>
      <w:r>
        <w:t>Leerlingen leren over de Waternoodsramp van 1953 en het belang van dijken. Ze ontdekken hoe mensen samenwerkten tijdens rampen.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