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Sterrenjacht in de Ruimte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In dit avontuur ontmoeten we Astrid en Nova die samen het mysterie van de sterren in de ruimte verkennen.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Astrid: Enthousiaste en nieuwsgierige jonge ruimte-ontdekkingsreiziger</w:t>
      </w:r>
    </w:p>
    <w:p>
      <w:pPr>
        <w:pStyle w:val="ListBullet"/>
      </w:pPr>
      <w:r>
        <w:t>• Nova: Slimme en bedachtzame robot met veel kennis over het heelal</w:t>
      </w:r>
    </w:p>
    <w:p>
      <w:pPr>
        <w:pStyle w:val="Heading1"/>
      </w:pPr>
      <w:r>
        <w:t>Het Toneel</w:t>
      </w:r>
    </w:p>
    <w:p>
      <w:r>
        <w:t>Een denkbeeldige ruimte met sterren en planeten die om hen heen zweven. Astrid en Nova zweven in gewichtloosheid.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[Astrid]: (kijkt om zich heen, wijst naar sterren) Nova, kijk eens hoeveel sterren! Kunnen we er een paar van dichterbij bekijken?</w:t>
        <w:br/>
        <w:t>[Nova]: (met een licht knipperend hoofd) Natuurlijk, Astrid. Wist je dat sterren eigenlijk hete gasbollen zijn die licht geven?</w:t>
        <w:br/>
        <w:t>[Astrid]: (verbaasd) Echt? Dat is fascinerend! Maar waarom zijn sommige sterren groter dan andere?</w:t>
        <w:br/>
        <w:t>[Nova]: (rustig) Dat komt door hun afstand en grootte. Sommige zijn dichterbij, andere zijn gigantisch ver weg.</w:t>
        <w:br/>
        <w:t>[Astrid]: (denkt na) Dus als we dichterbij komen, lijken ze groter?</w:t>
        <w:br/>
        <w:t>[Nova]: (bevestigend) Precies! Zullen we naar die rode ster daar vliegen?</w:t>
        <w:br/>
        <w:t>[Astrid]: (opgewonden) Ja, laten we gaan! Waarom is die ster rood?</w:t>
        <w:br/>
        <w:t>[Nova]: (uitleggend) Rode sterren zijn vaak ouder en koeler dan blauwe sterren.</w:t>
        <w:br/>
        <w:t>[Astrid]: (nieuwsgierig) Zijn er ook andere kleuren sterren?</w:t>
        <w:br/>
        <w:t>[Nova]: (glimlachend) Ja, sterren kunnen allerlei kleuren hebben, afhankelijk van hun temperatuur.</w:t>
        <w:br/>
        <w:t>[Astrid]: (verbaasd) Wat cool! Wat gebeurt er als een ster doodgaat?</w:t>
        <w:br/>
        <w:t>[Nova]: (serieus) Dan kan het een supernova worden of een zwart gat.</w:t>
        <w:br/>
        <w:t>[Astrid]: (geschrokken) Een zwart gat? Wat is dat?</w:t>
        <w:br/>
        <w:t>[Nova]: (uitleggend) Een zwart gat zuigt alles op wat te dichtbij komt, zelfs licht.</w:t>
        <w:br/>
        <w:t>[Astrid]: (kijkt rond, een beetje bang) Laten we daar maar niet naartoe gaan, Nova.</w:t>
        <w:br/>
        <w:t>[Nova]: (kalmerend) Geen zorgen, we blijven veilig. Zullen we naar die planeet daar gaan?</w:t>
        <w:br/>
        <w:t>[Astrid]: (enthousiast) Ja, laten we ontdekken!</w:t>
        <w:br/>
        <w:t>[Nova]: (met een geruststellende toon) Vergeet niet je helm goed vast te maken, Astrid.</w:t>
        <w:br/>
        <w:t>[Astrid]: (maakt haar helm vast) Klaar voor de reis, Nova!</w:t>
        <w:br/>
        <w:t>[Nova]: (start de motoren) Dan gaan we, op naar het volgende avontuur!</w:t>
        <w:br/>
        <w:t>[Astrid]: (juicht) Op naar de sterren en daar voorbij!</w:t>
        <w:br/>
        <w:t>[Nova]: (lachend) Precies, Astrid. Het heelal wacht op ons.</w:t>
      </w:r>
    </w:p>
    <w:p>
      <w:pPr>
        <w:pStyle w:val="Heading1"/>
      </w:pPr>
      <w:r>
        <w:t>Regie-aanwijzingen</w:t>
      </w:r>
    </w:p>
    <w:p>
      <w:r>
        <w:t>Laat Astrid energiek en nieuwsgierig zijn, terwijl Nova kalm en informatief is. Gebruik lichaamstaal om gewichtloosheid uit te beelden.</w:t>
      </w:r>
    </w:p>
    <w:p>
      <w:pPr>
        <w:pStyle w:val="Heading1"/>
      </w:pPr>
      <w:r>
        <w:t>Leerdoelen</w:t>
      </w:r>
    </w:p>
    <w:p>
      <w:r>
        <w:t>Leerlingen maken kennis met basiskennis over sterren en zwarte gaten.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