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Verborgen Boeken</w:t>
      </w:r>
    </w:p>
    <w:p>
      <w:r>
        <w:rPr>
          <w:b/>
        </w:rPr>
        <w:t xml:space="preserve">Categorieën: </w:t>
      </w:r>
      <w:r>
        <w:t>Leeftijd: Bovenbouw, Genre: Mysterie</w:t>
      </w:r>
    </w:p>
    <w:p>
      <w:pPr>
        <w:pStyle w:val="Heading1"/>
      </w:pPr>
      <w:r>
        <w:t>Introductie</w:t>
      </w:r>
    </w:p>
    <w:p>
      <w:r>
        <w:t>In de oude bibliotheek zetten Lisa en Tom hun avontuur voort. Een mysterieus boek brengt nieuwe uitdagingen en ontdekkingen.</w:t>
      </w:r>
    </w:p>
    <w:p>
      <w:pPr>
        <w:pStyle w:val="Heading1"/>
      </w:pPr>
      <w:r>
        <w:t>Karakters</w:t>
      </w:r>
    </w:p>
    <w:p>
      <w:pPr>
        <w:pStyle w:val="ListBullet"/>
      </w:pPr>
      <w:r>
        <w:t>• Lisa: Een nieuwsgierige en dappere leerling, altijd op zoek naar avontuur.</w:t>
      </w:r>
    </w:p>
    <w:p>
      <w:pPr>
        <w:pStyle w:val="ListBullet"/>
      </w:pPr>
      <w:r>
        <w:t>• Tom: Een slimme, maar soms angstige leerling, die altijd rationeel nadenkt.</w:t>
      </w:r>
    </w:p>
    <w:p>
      <w:pPr>
        <w:pStyle w:val="Heading1"/>
      </w:pPr>
      <w:r>
        <w:t>Het Toneel</w:t>
      </w:r>
    </w:p>
    <w:p>
      <w:r>
        <w:t>De oude, verlaten bibliotheek is nu gehuld in een mysterieuze lichtgloed, terwijl Lisa en Tom zich verdiepen in de boeken. Een geheimzinnig fluisteren vult de ruimte, en een boek begint te gloeien.</w:t>
      </w:r>
    </w:p>
    <w:p>
      <w:pPr>
        <w:pStyle w:val="Heading1"/>
      </w:pPr>
      <w:r>
        <w:t>Script</w:t>
      </w:r>
    </w:p>
    <w:p>
      <w:pPr>
        <w:spacing w:line="360" w:lineRule="auto"/>
      </w:pPr>
      <w:r>
        <w:t>[Lisa]: (verbaasd) Tom, kijk! Dit boek... het begint te gloeien!</w:t>
        <w:br/>
        <w:t>[Tom]: (achteruitdeinzend) Lisa, dat ziet er niet goed uit. Wat als het gevaarlijk is?</w:t>
        <w:br/>
        <w:t>[Lisa]: (vastberaden) We moeten het onderzoeken. Misschien ligt hier het antwoord op het mysterie.</w:t>
        <w:br/>
        <w:t>[Tom]: (twijfelend) Oké, maar laten we voorzichtig doen. Het is beter om voorbereid te zijn.</w:t>
        <w:br/>
        <w:t>[Lisa]: (glimlachend) Wees niet bang, Tom. We doen dit samen.</w:t>
        <w:br/>
        <w:t>[Tom]: (nadenkend) Misschien moeten we het boek openen. Het kan ons iets belangrijks vertellen.</w:t>
        <w:br/>
        <w:t>[Lisa]: (pakt het boek vast) Goed idee. Laten we zien wat erin staat.</w:t>
        <w:br/>
        <w:t>[Tom]: (luistert naar het fluisteren) Hoor je dat? Het fluisteren wordt luider...</w:t>
        <w:br/>
        <w:t>[Lisa]: (kijkt naar het boek) Het lijkt alsof het boek ons roept. Alsof het leeft.</w:t>
        <w:br/>
        <w:t>[Tom]: (schrikt) Wat gebeurt er? De bladzijden... ze bewegen vanzelf!</w:t>
        <w:br/>
        <w:t>[Lisa]: (ziet hoe een kind verschijnt) Tom, kijk daar! Een kind... het komt uit de bladzijden!</w:t>
        <w:br/>
        <w:t>[Tom]: (verbaasd) Hoe is dat mogelijk? Wat heeft dit boek gedaan?</w:t>
        <w:br/>
        <w:t>[Lisa]: (probeert het kind te benaderen) Hallo? Wie ben jij?</w:t>
        <w:br/>
        <w:t>[Tom]: (voorzichtig) Lisa, misschien moeten we hulp halen. Dit is te vreemd.</w:t>
        <w:br/>
        <w:t>[Lisa]: (vastberaden) Nee, we moeten begrijpen wat hier gebeurt.</w:t>
        <w:br/>
        <w:t>[Tom]: (kijkt rond) De bibliothecaresse is er niet. Misschien heeft zij antwoorden...</w:t>
        <w:br/>
        <w:t>[Lisa]: (zucht) Ze is weg. We moeten zelf uitzoeken wat er aan de hand is.</w:t>
        <w:br/>
        <w:t>[Tom]: (denkt na) Misschien kunnen we het kind vragen hoe het hier is gekomen.</w:t>
        <w:br/>
        <w:t>[Lisa]: (tegen het kind) Kun je ons vertellen wat er is gebeurd?</w:t>
        <w:br/>
        <w:t>[Tom]: (luistert aandachtig) Misschien kan het ons helpen het mysterie te ontrafelen.</w:t>
        <w:br/>
        <w:t>[Lisa]: (kijkt naar Tom) Samen lossen we dit op, toch?</w:t>
        <w:br/>
        <w:t>[Tom]: (glimlachend) Absoluut, Lisa. Samen kunnen we alles aan.</w:t>
        <w:br/>
        <w:t>[Lisa]: (vastberaden) Laten we ontdekken hoe we het kind kunnen helpen.</w:t>
        <w:br/>
        <w:t>[Tom]: (hoopvol) En misschien vinden we ook de bibliothecaresse terug.</w:t>
        <w:br/>
        <w:t>[Lisa]: (vol vertrouwen) We komen er wel, Tom. Laten we doorgaan.</w:t>
      </w:r>
    </w:p>
    <w:p>
      <w:pPr>
        <w:pStyle w:val="Heading1"/>
      </w:pPr>
      <w:r>
        <w:t>Regie-aanwijzingen</w:t>
      </w:r>
    </w:p>
    <w:p>
      <w:r>
        <w:t>De scène moet een mysterieuze en spannende sfeer uitstralen. Het fluisteren moet subtiel maar duidelijk hoorbaar zijn. De acteurs moeten hun nieuwsgierigheid en voorzichtigheid duidelijk overbrengen.</w:t>
      </w:r>
    </w:p>
    <w:p>
      <w:pPr>
        <w:pStyle w:val="Heading1"/>
      </w:pPr>
      <w:r>
        <w:t>Leerdoelen</w:t>
      </w:r>
    </w:p>
    <w:p>
      <w:r>
        <w:t>In deze scène leren leerlingen over het belang van exploratie en de rol van intuïtie in het oplossen van mysteries. De samenwerking tussen Lisa en Tom wordt verder uitgediept, en ze leren dat soms onverwachte gebeurtenissen leiden tot nieuwe ontdekkingen.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