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Tijdloze Uitvinding</w:t>
      </w:r>
    </w:p>
    <w:p>
      <w:r>
        <w:rPr>
          <w:b/>
        </w:rPr>
        <w:t xml:space="preserve">Categorieën: </w:t>
      </w:r>
      <w:r>
        <w:t>Leeftijd: Middenbouw, Genre: Historisch</w:t>
      </w:r>
    </w:p>
    <w:p>
      <w:pPr>
        <w:pStyle w:val="Heading1"/>
      </w:pPr>
      <w:r>
        <w:t>Introductie</w:t>
      </w:r>
    </w:p>
    <w:p>
      <w:r>
        <w:t>Dit theaterscript neemt kinderen mee naar de 15e eeuw, waar twee jonge uitvinders samen een revolutionaire uitvinding proberen te maken. Het stuk is eenvoudig op te voeren en bevat een belangrijke educatieve boodschap over samenwerking en innovatie.</w:t>
      </w:r>
    </w:p>
    <w:p>
      <w:pPr>
        <w:pStyle w:val="Heading1"/>
      </w:pPr>
      <w:r>
        <w:t>Karakters</w:t>
      </w:r>
    </w:p>
    <w:p>
      <w:pPr>
        <w:pStyle w:val="ListBullet"/>
      </w:pPr>
      <w:r>
        <w:t>• Leonardo: Een nieuwsgierige en slimme jongeman die graag nieuwe dingen ontdekt.</w:t>
      </w:r>
    </w:p>
    <w:p>
      <w:pPr>
        <w:pStyle w:val="ListBullet"/>
      </w:pPr>
      <w:r>
        <w:t>• Amelia: Een slimme en geduldige jonge vrouw met een passie voor wetenschap.</w:t>
      </w:r>
    </w:p>
    <w:p>
      <w:pPr>
        <w:pStyle w:val="Heading1"/>
      </w:pPr>
      <w:r>
        <w:t>Het Toneel</w:t>
      </w:r>
    </w:p>
    <w:p>
      <w:r>
        <w:t>Een eenvoudige werkplaats in de 15e eeuw, gevuld met tekeningen en gereedschap.</w:t>
      </w:r>
    </w:p>
    <w:p>
      <w:pPr>
        <w:pStyle w:val="Heading1"/>
      </w:pPr>
      <w:r>
        <w:t>Script</w:t>
      </w:r>
    </w:p>
    <w:p>
      <w:pPr>
        <w:spacing w:line="360" w:lineRule="auto"/>
      </w:pPr>
      <w:r>
        <w:t>[Leonardo]: (kijkt rond) Amelia, kijk eens naar al deze tekeningen! Ik voel dat we iets groots kunnen maken.</w:t>
        <w:br/>
        <w:t>[Amelia]: (wijzend naar een tekening) Ja, Leonardo, deze vliegmachine is fascinerend! Maar, hoe laten we het vliegen?</w:t>
        <w:br/>
        <w:t>[Leonardo]: (enthousiast) Met de kracht van de wind en wat slimme techniek. Zie je deze vleugels?</w:t>
        <w:br/>
        <w:t>[Amelia]: (nadenkend) Ja, maar we moeten licht materiaal gebruiken. Wat denk je van zijde?</w:t>
        <w:br/>
        <w:t>[Leonardo]: (knikt) Dat is een goed idee! En misschien hout voor het frame?</w:t>
        <w:br/>
        <w:t>[Amelia]: (lachend) Precies! En als we het stevig genoeg maken, kan het ons dragen.</w:t>
        <w:br/>
        <w:t>[Leonardo]: (dromerig) Stel je voor, mensen die door de lucht zweven als vogels.</w:t>
        <w:br/>
        <w:t>[Amelia]: (glimlachend) Het zou de wereld veranderen. Reizen zou zoveel sneller gaan.</w:t>
        <w:br/>
        <w:t>[Leonardo]: (peinzend) Maar wat als het niet werkt? Wat als we falen?</w:t>
        <w:br/>
        <w:t>[Amelia]: (bemoedigend) Elke mislukking brengt ons dichter bij succes. We leren van elke stap.</w:t>
        <w:br/>
        <w:t>[Leonardo]: (verheugd) Je hebt gelijk, Amelia. We moeten niet opgeven.</w:t>
        <w:br/>
        <w:t>[Amelia]: (vastbesloten) Laten we beginnen met bouwen. We kunnen het, Leonardo!</w:t>
        <w:br/>
        <w:t>[Leonardo]: (pakt gereedschap) Ja, laten we onze dromen werkelijkheid maken.</w:t>
        <w:br/>
        <w:t>[Amelia]: (pakt zijde) En wie weet, misschien inspireren we toekomstige uitvinders.</w:t>
        <w:br/>
        <w:t>[Leonardo]: (lachend) Dat zou geweldig zijn. Laten we de geschiedenis veranderen!</w:t>
        <w:br/>
        <w:t>[Amelia]: (vrolijk) Samen kunnen we het. We zijn een goed team.</w:t>
        <w:br/>
        <w:t>[Leonardo]: (zelfverzekerd) Vooruit dan, op naar de toekomst!</w:t>
        <w:br/>
        <w:t>[Amelia]: (enthousiast) Op naar onze tijdloze uitvinding!</w:t>
      </w:r>
    </w:p>
    <w:p>
      <w:pPr>
        <w:pStyle w:val="Heading1"/>
      </w:pPr>
      <w:r>
        <w:t>Regie-aanwijzingen</w:t>
      </w:r>
    </w:p>
    <w:p>
      <w:r>
        <w:t>De spelers moeten levendig en enthousiast zijn, met een nadruk op samenwerking en verbeelding. Gebruik stemvariaties om emoties te tonen.</w:t>
      </w:r>
    </w:p>
    <w:p>
      <w:pPr>
        <w:pStyle w:val="Heading1"/>
      </w:pPr>
      <w:r>
        <w:t>Leerdoelen</w:t>
      </w:r>
    </w:p>
    <w:p>
      <w:r>
        <w:t>Leerlingen leren over de geschiedenis van uitvindingen en de belangrijke rol van samenwerking en doorzettingsvermogen.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