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Schat van de Middeleeuwen</w:t>
      </w:r>
    </w:p>
    <w:p>
      <w:r>
        <w:rPr>
          <w:b/>
        </w:rPr>
        <w:t xml:space="preserve">Categorieën: </w:t>
      </w:r>
      <w:r>
        <w:t>Leeftijd: Bovenbouw, Genre: Avontuur</w:t>
      </w:r>
    </w:p>
    <w:p>
      <w:pPr>
        <w:pStyle w:val="Heading1"/>
      </w:pPr>
      <w:r>
        <w:t>Introductie</w:t>
      </w:r>
    </w:p>
    <w:p>
      <w:r>
        <w:t>Stap in de schoenen van Ridder Hugo en Boerin Lotte terwijl ze een spannend middeleeuws avontuur beleven op zoek naar een verborgen schat.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Ridder Hugo: Dapper en nieuwsgierig, altijd op zoek naar avontuur.</w:t>
      </w:r>
    </w:p>
    <w:p>
      <w:pPr>
        <w:pStyle w:val="ListBullet"/>
      </w:pPr>
      <w:r>
        <w:t>• Jonge Boerin Lotte: Slim en vindingrijk, houdt van het plattelandsleven.</w:t>
      </w:r>
    </w:p>
    <w:p>
      <w:pPr>
        <w:pStyle w:val="Heading1"/>
      </w:pPr>
      <w:r>
        <w:t>Het Toneel</w:t>
      </w:r>
    </w:p>
    <w:p>
      <w:r>
        <w:t>Een open veld met een oude eik aan de rand van een middeleeuws dorp.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[Ridder Hugo]: (wijzend naar de boom) Zie je die oude eik, Lotte? Er gaan geruchten dat er een schat onder ligt.</w:t>
        <w:br/>
        <w:t>[Jonge Boerin Lotte]: (lachend) Een schat? Hier in ons dorp? Dat lijkt me sterk, Hugo!</w:t>
        <w:br/>
        <w:t>[Ridder Hugo]: (enthousiast) Maar stel je eens voor! Een kist vol goud en edelstenen, verborgen door een oude ridder.</w:t>
        <w:br/>
        <w:t>[Jonge Boerin Lotte]: (nadenkend) Hmm, zou die schat ons kunnen helpen met de oogst?</w:t>
        <w:br/>
        <w:t>[Ridder Hugo]: (knikkend) Zeker weten! We kunnen nieuwe landbouwwerktuigen kopen.</w:t>
        <w:br/>
        <w:t>[Jonge Boerin Lotte]: (kijkt rond) Ik heb gehoord dat er een aanwijzing in de boom gekerfd is.</w:t>
        <w:br/>
        <w:t>[Ridder Hugo]: (benaderd de boom) Laten we eens kijken. Misschien vinden we een teken.</w:t>
        <w:br/>
        <w:t>[Jonge Boerin Lotte]: (wijst) Daar! Zie je dat teken? Het lijkt wel een pijl.</w:t>
        <w:br/>
        <w:t>[Ridder Hugo]: (verwonderd) Inderdaad! Het wijst naar de beek. Laten we gaan!</w:t>
        <w:br/>
        <w:t>[Jonge Boerin Lotte]: (volgt Hugo) Denk je dat de schat echt daar is?</w:t>
        <w:br/>
        <w:t>[Ridder Hugo]: (grappend) Alleen als we de goede aanwijzing volgen!</w:t>
        <w:br/>
        <w:t>[Jonge Boerin Lotte]: (glimlachend) Vooruit dan maar, op naar de beek.</w:t>
        <w:br/>
        <w:t>[Ridder Hugo]: (stopt plots) Wacht, kijk daar! Een oude steen met inscripties.</w:t>
        <w:br/>
        <w:t>[Jonge Boerin Lotte]: (buigt zich over de steen) Wat staat erop? Kun je het lezen?</w:t>
        <w:br/>
        <w:t>[Ridder Hugo]: (proberend te lezen) Het zegt: 'Waar water en zon elkaar ontmoeten, daar rust de schat.'</w:t>
        <w:br/>
        <w:t>[Jonge Boerin Lotte]: (denkt na) Water en zon... misschien bij de molen?</w:t>
        <w:br/>
        <w:t>[Ridder Hugo]: (enthousiast) Je hebt gelijk! Laten we naar de molen gaan.</w:t>
        <w:br/>
        <w:t>[Jonge Boerin Lotte]: (rennend) Wie weet vinden we daar echt iets bijzonders.</w:t>
        <w:br/>
        <w:t>[Ridder Hugo]: (lachend) En dan zijn we de helden van het dorp!</w:t>
        <w:br/>
        <w:t>[Jonge Boerin Lotte]: (blij) Kom op Hugo, we gaan de schat vinden!</w:t>
        <w:br/>
        <w:t>[Ridder Hugo]: (vastberaden) Vooruit, naar de molen en naar avontuur!</w:t>
        <w:br/>
        <w:t>[Jonge Boerin Lotte]: (vol hoop) Misschien ligt onze toekomst daar verborgen.</w:t>
        <w:br/>
        <w:t>[Ridder Hugo]: (afsluitend) Samen zullen we het mysterie van de middeleeuwen ontrafelen!</w:t>
        <w:br/>
      </w:r>
    </w:p>
    <w:p>
      <w:pPr>
        <w:pStyle w:val="Heading1"/>
      </w:pPr>
      <w:r>
        <w:t>Regie-aanwijzingen</w:t>
      </w:r>
    </w:p>
    <w:p>
      <w:r>
        <w:t>Zorg voor levendige expressies en bewegingen. Ridder Hugo praat met een zelfverzekerde stem. Lotte klinkt nieuwsgierig en opgewekt.</w:t>
      </w:r>
    </w:p>
    <w:p>
      <w:pPr>
        <w:pStyle w:val="Heading1"/>
      </w:pPr>
      <w:r>
        <w:t>Leerdoelen</w:t>
      </w:r>
    </w:p>
    <w:p>
      <w:r>
        <w:t>Leerlingen leren over het middeleeuwse dorp en de rol van ridders en boeren. Ze ontdekken hoe verhalen en legendes de geschiedenis hebben beïnvloed.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